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E9B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0C5E9B">
        <w:rPr>
          <w:rFonts w:cs="Arial"/>
          <w:b w:val="false"/>
        </w:rPr>
        <w:t>REPUBLIKA HRVATSKA</w:t>
      </w:r>
    </w:p>
    <w:p w:rsidRPr="000C5E9B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0C5E9B">
        <w:rPr>
          <w:rFonts w:cs="Arial"/>
          <w:b w:val="false"/>
        </w:rPr>
        <w:t>TRGOVAČKI SUD U RIJECI</w:t>
      </w:r>
      <w:r w:rsidRPr="000C5E9B" w:rsidR="006D1F4A">
        <w:rPr>
          <w:rFonts w:cs="Arial"/>
          <w:b w:val="false"/>
        </w:rPr>
        <w:tab/>
      </w:r>
    </w:p>
    <w:p w:rsidRPr="000C5E9B" w:rsidR="00150F68" w:rsidP="005B7AC9" w:rsidRDefault="00DD259F" w14:paraId="18345056" w14:textId="77777777">
      <w:pPr>
        <w:rPr>
          <w:rFonts w:cs="Arial"/>
          <w:b w:val="false"/>
        </w:rPr>
      </w:pPr>
      <w:r w:rsidRPr="000C5E9B">
        <w:rPr>
          <w:rFonts w:cs="Arial"/>
          <w:b w:val="false"/>
        </w:rPr>
        <w:t>ZADARSKA 1 i 3</w:t>
      </w:r>
    </w:p>
    <w:p w:rsidR="000B3BD6" w:rsidP="005B7AC9" w:rsidRDefault="000B3BD6" w14:paraId="213B1DE5" w14:textId="77777777">
      <w:pPr>
        <w:rPr>
          <w:rFonts w:cs="Arial"/>
          <w:b w:val="false"/>
        </w:rPr>
      </w:pPr>
    </w:p>
    <w:p w:rsidRPr="000C5E9B" w:rsidR="00D1604A" w:rsidP="005B7AC9" w:rsidRDefault="00D1604A" w14:paraId="53499AA7" w14:textId="77777777">
      <w:pPr>
        <w:rPr>
          <w:rFonts w:cs="Arial"/>
          <w:b w:val="false"/>
        </w:rPr>
      </w:pPr>
    </w:p>
    <w:p w:rsidRPr="000C5E9B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Z A P I S N I K</w:t>
      </w:r>
    </w:p>
    <w:p w:rsidRPr="000C5E9B" w:rsidR="00ED472B" w:rsidP="00D92A4E" w:rsidRDefault="00405860" w14:paraId="0EF0486B" w14:textId="4127F636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o</w:t>
      </w:r>
      <w:r w:rsidRPr="000C5E9B" w:rsidR="00560DA5">
        <w:rPr>
          <w:rFonts w:cs="Arial"/>
          <w:b w:val="false"/>
        </w:rPr>
        <w:t>d</w:t>
      </w:r>
      <w:r w:rsidRPr="000C5E9B" w:rsidR="001C161A">
        <w:rPr>
          <w:rFonts w:cs="Arial"/>
          <w:b w:val="false"/>
        </w:rPr>
        <w:t xml:space="preserve"> </w:t>
      </w:r>
      <w:r w:rsidR="00A90F79">
        <w:rPr>
          <w:rFonts w:cs="Arial"/>
          <w:b w:val="false"/>
        </w:rPr>
        <w:t>15</w:t>
      </w:r>
      <w:r w:rsidRPr="000C5E9B" w:rsidR="00766764">
        <w:rPr>
          <w:rFonts w:cs="Arial"/>
          <w:b w:val="false"/>
        </w:rPr>
        <w:t>. srpnja</w:t>
      </w:r>
      <w:r w:rsidRPr="000C5E9B" w:rsidR="0094130B">
        <w:rPr>
          <w:rFonts w:cs="Arial"/>
          <w:b w:val="false"/>
        </w:rPr>
        <w:t xml:space="preserve"> 2026</w:t>
      </w:r>
      <w:r w:rsidRPr="000C5E9B" w:rsidR="00617E22">
        <w:rPr>
          <w:rFonts w:cs="Arial"/>
          <w:b w:val="false"/>
        </w:rPr>
        <w:t>.</w:t>
      </w:r>
      <w:r w:rsidRPr="000C5E9B" w:rsidR="00B82A55">
        <w:rPr>
          <w:rFonts w:cs="Arial"/>
          <w:b w:val="false"/>
        </w:rPr>
        <w:t xml:space="preserve"> </w:t>
      </w:r>
    </w:p>
    <w:p w:rsidRPr="00B4194A" w:rsidR="00B518F8" w:rsidP="005B7AC9" w:rsidRDefault="00A24FE2" w14:paraId="4FB83A47" w14:textId="0C48918F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 prethodnom postupku </w:t>
      </w:r>
      <w:r w:rsidRPr="000C5E9B" w:rsidR="005F1715">
        <w:rPr>
          <w:rFonts w:cs="Arial"/>
          <w:b w:val="false"/>
        </w:rPr>
        <w:t>radi</w:t>
      </w:r>
      <w:r w:rsidRPr="000C5E9B" w:rsidR="000E0A88">
        <w:rPr>
          <w:rFonts w:cs="Arial"/>
          <w:b w:val="false"/>
        </w:rPr>
        <w:t xml:space="preserve"> očitovanja o prijedlogu i</w:t>
      </w:r>
      <w:r w:rsidRPr="000C5E9B" w:rsidR="005F1715">
        <w:rPr>
          <w:rFonts w:cs="Arial"/>
          <w:b w:val="false"/>
        </w:rPr>
        <w:t xml:space="preserve"> </w:t>
      </w:r>
      <w:r w:rsidRPr="000C5E9B" w:rsidR="00B468D0">
        <w:rPr>
          <w:rFonts w:cs="Arial"/>
          <w:b w:val="false"/>
        </w:rPr>
        <w:t>rasprave o</w:t>
      </w:r>
      <w:r w:rsidRPr="000C5E9B" w:rsidR="00727FC2">
        <w:rPr>
          <w:rFonts w:cs="Arial"/>
          <w:b w:val="false"/>
        </w:rPr>
        <w:t xml:space="preserve"> </w:t>
      </w:r>
      <w:r w:rsidRPr="000C5E9B" w:rsidR="00E279D6">
        <w:rPr>
          <w:rFonts w:cs="Arial"/>
          <w:b w:val="false"/>
        </w:rPr>
        <w:t>pretpostavk</w:t>
      </w:r>
      <w:r w:rsidRPr="000C5E9B" w:rsidR="00B468D0">
        <w:rPr>
          <w:rFonts w:cs="Arial"/>
          <w:b w:val="false"/>
        </w:rPr>
        <w:t>ama</w:t>
      </w:r>
      <w:r w:rsidRPr="000C5E9B" w:rsidR="00E279D6">
        <w:rPr>
          <w:rFonts w:cs="Arial"/>
          <w:b w:val="false"/>
        </w:rPr>
        <w:t xml:space="preserve"> </w:t>
      </w:r>
      <w:r w:rsidRPr="000C5E9B" w:rsidR="006F49A9">
        <w:rPr>
          <w:rFonts w:cs="Arial"/>
          <w:b w:val="false"/>
        </w:rPr>
        <w:t xml:space="preserve">za otvaranje </w:t>
      </w:r>
      <w:r w:rsidRPr="000C5E9B" w:rsidR="00560DA5">
        <w:rPr>
          <w:rFonts w:cs="Arial"/>
          <w:b w:val="false"/>
        </w:rPr>
        <w:t xml:space="preserve">stečajnog </w:t>
      </w:r>
      <w:r w:rsidRPr="000C5E9B" w:rsidR="00613796">
        <w:rPr>
          <w:rFonts w:cs="Arial"/>
          <w:b w:val="false"/>
        </w:rPr>
        <w:t xml:space="preserve">postupka nad </w:t>
      </w:r>
      <w:r w:rsidRPr="000C5E9B" w:rsidR="00DE1769">
        <w:rPr>
          <w:rFonts w:cs="Arial"/>
          <w:b w:val="false"/>
        </w:rPr>
        <w:t>dužnik</w:t>
      </w:r>
      <w:r w:rsidRPr="000C5E9B" w:rsidR="006C6198">
        <w:rPr>
          <w:rFonts w:cs="Arial"/>
          <w:b w:val="false"/>
        </w:rPr>
        <w:t>om</w:t>
      </w:r>
      <w:r w:rsidRPr="000C5E9B" w:rsidR="00FF0648">
        <w:rPr>
          <w:rFonts w:cs="Arial"/>
          <w:b w:val="false"/>
        </w:rPr>
        <w:t xml:space="preserve"> </w:t>
      </w:r>
      <w:r w:rsidRPr="000C5E9B" w:rsidR="006D283D">
        <w:rPr>
          <w:rFonts w:cs="Arial"/>
          <w:b w:val="false"/>
        </w:rPr>
        <w:t xml:space="preserve">trgovačkim društvom </w:t>
      </w:r>
      <w:r w:rsidRPr="007B55CE" w:rsidR="007B55CE">
        <w:rPr>
          <w:rFonts w:cs="Arial"/>
          <w:b w:val="false"/>
        </w:rPr>
        <w:t>PINKMAN društvo s ograničenom odgovornošću za usluge marketinga, Rijeka, Andrije Medulića 6, OIB: 68702327558</w:t>
      </w:r>
      <w:r w:rsidRPr="000C5E9B" w:rsidR="005F031D">
        <w:rPr>
          <w:rFonts w:cs="Arial"/>
          <w:b w:val="false"/>
        </w:rPr>
        <w:t>.</w:t>
      </w:r>
    </w:p>
    <w:p w:rsidR="002005CD" w:rsidP="005B7AC9" w:rsidRDefault="002005CD" w14:paraId="44E5E829" w14:textId="77777777">
      <w:pPr>
        <w:jc w:val="both"/>
        <w:rPr>
          <w:rFonts w:cs="Arial"/>
          <w:b w:val="false"/>
        </w:rPr>
      </w:pPr>
    </w:p>
    <w:p w:rsidRPr="000C5E9B" w:rsidR="00D1604A" w:rsidP="005B7AC9" w:rsidRDefault="00D1604A" w14:paraId="3BB23377" w14:textId="77777777">
      <w:pPr>
        <w:jc w:val="both"/>
        <w:rPr>
          <w:rFonts w:cs="Arial"/>
          <w:b w:val="false"/>
        </w:rPr>
      </w:pPr>
    </w:p>
    <w:p w:rsidRPr="000C5E9B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OD SUDA PRISUTNI:</w:t>
      </w:r>
    </w:p>
    <w:p w:rsidRPr="000C5E9B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Daniela Korlević, sutkinja</w:t>
      </w:r>
    </w:p>
    <w:p w:rsidRPr="000C5E9B" w:rsidR="002005CD" w:rsidP="00DE6009" w:rsidRDefault="00CE4C06" w14:paraId="317CD5BA" w14:textId="5CA072A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Dajana Jurković</w:t>
      </w:r>
      <w:r w:rsidRPr="000C5E9B" w:rsidR="00613796">
        <w:rPr>
          <w:rFonts w:cs="Arial"/>
          <w:b w:val="false"/>
        </w:rPr>
        <w:t>, zapisničar</w:t>
      </w:r>
    </w:p>
    <w:p w:rsidR="000B3BD6" w:rsidP="00DE6009" w:rsidRDefault="000B3BD6" w14:paraId="56C4F259" w14:textId="77777777">
      <w:pPr>
        <w:jc w:val="both"/>
        <w:rPr>
          <w:rFonts w:cs="Arial"/>
          <w:b w:val="false"/>
        </w:rPr>
      </w:pPr>
    </w:p>
    <w:p w:rsidRPr="000C5E9B" w:rsidR="00D1604A" w:rsidP="00DE6009" w:rsidRDefault="00D1604A" w14:paraId="7C30BFB2" w14:textId="77777777">
      <w:pPr>
        <w:jc w:val="both"/>
        <w:rPr>
          <w:rFonts w:cs="Arial"/>
          <w:b w:val="false"/>
        </w:rPr>
      </w:pPr>
    </w:p>
    <w:p w:rsidRPr="000C5E9B" w:rsidR="00195861" w:rsidP="009B4622" w:rsidRDefault="009168D8" w14:paraId="34519986" w14:textId="78E86BB9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Početak u</w:t>
      </w:r>
      <w:r w:rsidRPr="000C5E9B" w:rsidR="00CF16F2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09</w:t>
      </w:r>
      <w:r w:rsidRPr="000C5E9B" w:rsidR="00613796">
        <w:rPr>
          <w:rFonts w:cs="Arial"/>
          <w:b w:val="false"/>
        </w:rPr>
        <w:t>:</w:t>
      </w:r>
      <w:r w:rsidR="007B55CE">
        <w:rPr>
          <w:rFonts w:cs="Arial"/>
          <w:b w:val="false"/>
        </w:rPr>
        <w:t>3</w:t>
      </w:r>
      <w:r w:rsidR="00AD1079">
        <w:rPr>
          <w:rFonts w:cs="Arial"/>
          <w:b w:val="false"/>
        </w:rPr>
        <w:t>5</w:t>
      </w:r>
      <w:r w:rsidRPr="000C5E9B" w:rsidR="00613796">
        <w:rPr>
          <w:rFonts w:cs="Arial"/>
          <w:b w:val="false"/>
        </w:rPr>
        <w:t xml:space="preserve"> </w:t>
      </w:r>
    </w:p>
    <w:p w:rsidRPr="000C5E9B" w:rsidR="002005CD" w:rsidP="005B7AC9" w:rsidRDefault="002005CD" w14:paraId="70D36025" w14:textId="77777777">
      <w:pPr>
        <w:jc w:val="both"/>
        <w:rPr>
          <w:rFonts w:cs="Arial"/>
          <w:b w:val="false"/>
        </w:rPr>
      </w:pPr>
    </w:p>
    <w:p w:rsidRPr="000C5E9B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Utvrđuje se da su na današnje ročište pristupili:</w:t>
      </w:r>
    </w:p>
    <w:p w:rsidRPr="000C5E9B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predlagatelja: </w:t>
      </w:r>
      <w:bookmarkStart w:name="_Hlk226528963" w:id="0"/>
      <w:r w:rsidRPr="000C5E9B" w:rsidR="008D6F40">
        <w:rPr>
          <w:rFonts w:cs="Arial"/>
          <w:b w:val="false"/>
        </w:rPr>
        <w:t xml:space="preserve">nitko, dostava poziva uredno iskazana  </w:t>
      </w:r>
      <w:r w:rsidRPr="000C5E9B">
        <w:rPr>
          <w:rFonts w:cs="Arial"/>
          <w:b w:val="false"/>
        </w:rPr>
        <w:t xml:space="preserve">  </w:t>
      </w:r>
      <w:bookmarkEnd w:id="0"/>
    </w:p>
    <w:p w:rsidRPr="000C5E9B" w:rsidR="00F242D5" w:rsidP="00BA4D2C" w:rsidRDefault="00BA4D2C" w14:paraId="3A9CEF85" w14:textId="113FC313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Za dužnika:</w:t>
      </w:r>
      <w:r w:rsidRPr="000C5E9B" w:rsidR="00CE4C06">
        <w:rPr>
          <w:rFonts w:cs="Arial"/>
          <w:b w:val="false"/>
        </w:rPr>
        <w:t xml:space="preserve"> </w:t>
      </w:r>
      <w:r w:rsidR="00A64867">
        <w:rPr>
          <w:rFonts w:cs="Arial"/>
          <w:b w:val="false"/>
        </w:rPr>
        <w:t>pun. Petar Banić, odvj. iz Rijeke, punomoć u spisu</w:t>
      </w:r>
      <w:r w:rsidRPr="000C5E9B" w:rsidR="0037398D">
        <w:rPr>
          <w:rFonts w:cs="Arial"/>
          <w:b w:val="false"/>
        </w:rPr>
        <w:t xml:space="preserve">    </w:t>
      </w:r>
    </w:p>
    <w:p w:rsidRPr="000C5E9B" w:rsidR="005F0751" w:rsidP="005F0751" w:rsidRDefault="00CE4C06" w14:paraId="10BEE08A" w14:textId="4A30FA6D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FINA: </w:t>
      </w:r>
      <w:r w:rsidRPr="000C5E9B" w:rsidR="00BA4D2C">
        <w:rPr>
          <w:rFonts w:cs="Arial"/>
          <w:b w:val="false"/>
        </w:rPr>
        <w:t xml:space="preserve">nitko, dostava poziva uredno iskazana  </w:t>
      </w:r>
    </w:p>
    <w:p w:rsidR="00585BC9" w:rsidP="00EF22DA" w:rsidRDefault="00585BC9" w14:paraId="2957B64D" w14:textId="77777777">
      <w:pPr>
        <w:pStyle w:val="Bezproreda"/>
        <w:jc w:val="both"/>
        <w:rPr>
          <w:rFonts w:cs="Arial"/>
          <w:b w:val="false"/>
        </w:rPr>
      </w:pPr>
    </w:p>
    <w:p w:rsidRPr="000C5E9B" w:rsidR="00130C42" w:rsidP="00130C42" w:rsidRDefault="00130C42" w14:paraId="3A9491B3" w14:textId="280C56C5">
      <w:pPr>
        <w:pStyle w:val="Bezproreda"/>
        <w:ind w:firstLine="720"/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Utvrđuje se da spisu prileži podnesak predlagatelja od </w:t>
      </w:r>
      <w:r w:rsidR="00A90F79">
        <w:rPr>
          <w:rFonts w:cs="Arial"/>
          <w:b w:val="false"/>
        </w:rPr>
        <w:t>2</w:t>
      </w:r>
      <w:r w:rsidR="00CF655E">
        <w:rPr>
          <w:rFonts w:cs="Arial"/>
          <w:b w:val="false"/>
        </w:rPr>
        <w:t>. srpnja</w:t>
      </w:r>
      <w:r w:rsidRPr="000C5E9B">
        <w:rPr>
          <w:rFonts w:cs="Arial"/>
          <w:b w:val="false"/>
        </w:rPr>
        <w:t xml:space="preserve"> 2026. prema kojem dužnik na dan </w:t>
      </w:r>
      <w:r w:rsidR="00A90F79">
        <w:rPr>
          <w:rFonts w:cs="Arial"/>
          <w:b w:val="false"/>
        </w:rPr>
        <w:t>2</w:t>
      </w:r>
      <w:r w:rsidR="00CF655E">
        <w:rPr>
          <w:rFonts w:cs="Arial"/>
          <w:b w:val="false"/>
        </w:rPr>
        <w:t xml:space="preserve">. srpnja </w:t>
      </w:r>
      <w:r w:rsidRPr="000C5E9B">
        <w:rPr>
          <w:rFonts w:cs="Arial"/>
          <w:b w:val="false"/>
        </w:rPr>
        <w:t xml:space="preserve">2026. u Očevidniku redoslijeda osnova za plaćanje ima evidentirane neizvršene osnove za plaćanje u neprekinutom razdoblju </w:t>
      </w:r>
      <w:r w:rsidRPr="000C5E9B" w:rsidR="0004547F">
        <w:rPr>
          <w:rFonts w:cs="Arial"/>
          <w:b w:val="false"/>
        </w:rPr>
        <w:t xml:space="preserve">od </w:t>
      </w:r>
      <w:r w:rsidR="001975B5">
        <w:rPr>
          <w:rFonts w:cs="Arial"/>
          <w:b w:val="false"/>
        </w:rPr>
        <w:t>1</w:t>
      </w:r>
      <w:r w:rsidR="00A90F79">
        <w:rPr>
          <w:rFonts w:cs="Arial"/>
          <w:b w:val="false"/>
        </w:rPr>
        <w:t>56</w:t>
      </w:r>
      <w:r w:rsidRPr="000C5E9B" w:rsidR="0004547F">
        <w:rPr>
          <w:rFonts w:cs="Arial"/>
          <w:b w:val="false"/>
        </w:rPr>
        <w:t xml:space="preserve"> dana </w:t>
      </w:r>
      <w:r w:rsidRPr="000C5E9B">
        <w:rPr>
          <w:rFonts w:cs="Arial"/>
          <w:b w:val="false"/>
        </w:rPr>
        <w:t xml:space="preserve">u ukupnom iznosu od </w:t>
      </w:r>
      <w:r w:rsidRPr="007B55CE" w:rsidR="007B55CE">
        <w:rPr>
          <w:rFonts w:cs="Arial"/>
          <w:b w:val="false"/>
        </w:rPr>
        <w:t>20.678,91 EUR</w:t>
      </w:r>
      <w:r w:rsidRPr="000C5E9B">
        <w:rPr>
          <w:rFonts w:cs="Arial"/>
          <w:b w:val="false"/>
        </w:rPr>
        <w:t>.</w:t>
      </w:r>
    </w:p>
    <w:p w:rsidRPr="000C5E9B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0C5E9B" w:rsidR="0070321A" w:rsidP="002D6DE7" w:rsidRDefault="00DF7375" w14:paraId="32D6FFF4" w14:textId="032CF262">
      <w:pPr>
        <w:pStyle w:val="Bezproreda"/>
        <w:ind w:firstLine="720"/>
        <w:jc w:val="both"/>
        <w:rPr>
          <w:rFonts w:cs="Arial"/>
          <w:b w:val="false"/>
          <w:color w:val="FF0000"/>
        </w:rPr>
      </w:pPr>
      <w:r w:rsidRPr="000C5E9B">
        <w:rPr>
          <w:rFonts w:cs="Arial"/>
          <w:b w:val="false"/>
        </w:rPr>
        <w:t>Utvrđuje se da je privremeni stečajni upravitelj po nalogu suda od</w:t>
      </w:r>
      <w:r w:rsidRPr="000C5E9B" w:rsidR="00A62A9F">
        <w:rPr>
          <w:rFonts w:cs="Arial"/>
          <w:b w:val="false"/>
        </w:rPr>
        <w:t xml:space="preserve"> </w:t>
      </w:r>
      <w:r w:rsidR="007B55CE">
        <w:rPr>
          <w:rFonts w:cs="Arial"/>
          <w:b w:val="false"/>
        </w:rPr>
        <w:t>1. lipnja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 xml:space="preserve">2026. podnio pisano izvješće koje je objavljeno na mrežnoj stranici e – Oglasnoj ploči suda </w:t>
      </w:r>
      <w:r w:rsidR="007B55CE">
        <w:rPr>
          <w:rFonts w:cs="Arial"/>
          <w:b w:val="false"/>
        </w:rPr>
        <w:t>9</w:t>
      </w:r>
      <w:r w:rsidR="00CA2841">
        <w:rPr>
          <w:rFonts w:cs="Arial"/>
          <w:b w:val="false"/>
        </w:rPr>
        <w:t>. srpnja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>2026</w:t>
      </w:r>
      <w:r w:rsidRPr="000C5E9B" w:rsidR="00FF4595">
        <w:rPr>
          <w:rFonts w:cs="Arial"/>
          <w:b w:val="false"/>
        </w:rPr>
        <w:t>.</w:t>
      </w:r>
    </w:p>
    <w:p w:rsidRPr="000C5E9B" w:rsidR="0004547F" w:rsidP="006A14DE" w:rsidRDefault="0004547F" w14:paraId="5A98C00D" w14:textId="72791859">
      <w:pPr>
        <w:pStyle w:val="Bezproreda"/>
        <w:jc w:val="both"/>
        <w:rPr>
          <w:rFonts w:cs="Arial"/>
          <w:b w:val="false"/>
        </w:rPr>
      </w:pPr>
    </w:p>
    <w:p w:rsidR="007B55CE" w:rsidP="007B55CE" w:rsidRDefault="00CF655E" w14:paraId="4399A17F" w14:textId="354AD1BF">
      <w:pPr>
        <w:pStyle w:val="Bezproreda"/>
        <w:jc w:val="both"/>
        <w:rPr>
          <w:rFonts w:cs="Arial"/>
          <w:b w:val="false"/>
        </w:rPr>
      </w:pPr>
      <w:bookmarkStart w:name="_Hlk231370714" w:id="1"/>
      <w:r>
        <w:rPr>
          <w:rFonts w:cs="Arial"/>
          <w:b w:val="false"/>
        </w:rPr>
        <w:tab/>
      </w:r>
      <w:r w:rsidRPr="00095C32" w:rsidR="00095C32">
        <w:rPr>
          <w:rFonts w:cs="Arial"/>
          <w:b w:val="false"/>
        </w:rPr>
        <w:t xml:space="preserve">Privremeni </w:t>
      </w:r>
      <w:r w:rsidR="00095C32">
        <w:rPr>
          <w:rFonts w:cs="Arial"/>
          <w:b w:val="false"/>
        </w:rPr>
        <w:t>stečajni upravitelj</w:t>
      </w:r>
      <w:r w:rsidR="00E86979">
        <w:rPr>
          <w:rFonts w:cs="Arial"/>
          <w:b w:val="false"/>
        </w:rPr>
        <w:t xml:space="preserve"> </w:t>
      </w:r>
      <w:r w:rsidR="007B55CE">
        <w:rPr>
          <w:rFonts w:cs="Arial"/>
          <w:b w:val="false"/>
        </w:rPr>
        <w:t>je prema podacima Centra za vozila Hrvatske od 2.  lipnja 2026. evidentiran kao vlasnik motornih vozila:</w:t>
      </w:r>
    </w:p>
    <w:p w:rsidRPr="007B55CE" w:rsidR="007B55CE" w:rsidP="007B55CE" w:rsidRDefault="007B55CE" w14:paraId="06AC6F19" w14:textId="77777777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 </w:t>
      </w:r>
      <w:r w:rsidRPr="007B55CE">
        <w:rPr>
          <w:rFonts w:cs="Arial"/>
          <w:b w:val="false"/>
        </w:rPr>
        <w:t xml:space="preserve">BMW Serija 3 </w:t>
      </w:r>
    </w:p>
    <w:p w:rsidRPr="007B55CE" w:rsidR="007B55CE" w:rsidP="007B55CE" w:rsidRDefault="007B55CE" w14:paraId="202ECBDB" w14:textId="7AAC1FD1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godina proizvodnje: 2011., </w:t>
      </w:r>
    </w:p>
    <w:p w:rsidRPr="007B55CE" w:rsidR="007B55CE" w:rsidP="007B55CE" w:rsidRDefault="007B55CE" w14:paraId="3E4F45C2" w14:textId="33BC6EEB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broj šasije: WBAUY71070A989116, </w:t>
      </w:r>
    </w:p>
    <w:p w:rsidRPr="007B55CE" w:rsidR="007B55CE" w:rsidP="007B55CE" w:rsidRDefault="007B55CE" w14:paraId="0233FBF9" w14:textId="75ACF8E8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registarska oznaka: RI4998H, </w:t>
      </w:r>
    </w:p>
    <w:p w:rsidRPr="007B55CE" w:rsidR="007B55CE" w:rsidP="007B55CE" w:rsidRDefault="007B55CE" w14:paraId="1F56206E" w14:textId="3340777D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evidentirana mjera ograničenog raspolaganja – ovrha od 11.05.2016. </w:t>
      </w:r>
    </w:p>
    <w:p w:rsidRPr="007B55CE" w:rsidR="007B55CE" w:rsidP="007B55CE" w:rsidRDefault="007B55CE" w14:paraId="4626CC71" w14:textId="77777777">
      <w:pPr>
        <w:pStyle w:val="Bezproreda"/>
        <w:jc w:val="both"/>
        <w:rPr>
          <w:rFonts w:cs="Arial"/>
          <w:b w:val="false"/>
        </w:rPr>
      </w:pPr>
    </w:p>
    <w:p w:rsidRPr="007B55CE" w:rsidR="007B55CE" w:rsidP="007B55CE" w:rsidRDefault="007B55CE" w14:paraId="597DE989" w14:textId="77777777">
      <w:pPr>
        <w:pStyle w:val="Bezproreda"/>
        <w:ind w:firstLine="720"/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Mercedes-Benz Vito Tourer 116 CDI </w:t>
      </w:r>
    </w:p>
    <w:p w:rsidRPr="007B55CE" w:rsidR="007B55CE" w:rsidP="007B55CE" w:rsidRDefault="007B55CE" w14:paraId="4E75087B" w14:textId="35A74CDA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godina proizvodnje: 2017., </w:t>
      </w:r>
    </w:p>
    <w:p w:rsidRPr="007B55CE" w:rsidR="007B55CE" w:rsidP="007B55CE" w:rsidRDefault="007B55CE" w14:paraId="7AD33D1B" w14:textId="318EC266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broj šasije: WDF44770513392401, </w:t>
      </w:r>
    </w:p>
    <w:p w:rsidRPr="007B55CE" w:rsidR="007B55CE" w:rsidP="007B55CE" w:rsidRDefault="007B55CE" w14:paraId="14DC40A1" w14:textId="59DA326A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registarska oznaka: RI5188K, </w:t>
      </w:r>
    </w:p>
    <w:p w:rsidRPr="007B55CE" w:rsidR="007B55CE" w:rsidP="007B55CE" w:rsidRDefault="007B55CE" w14:paraId="60A811DD" w14:textId="34DB6648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 xml:space="preserve">mjera ograničenog raspolaganja – ovrha od 13.05.2026. </w:t>
      </w:r>
    </w:p>
    <w:p w:rsidR="00BF36FD" w:rsidP="007B55CE" w:rsidRDefault="00BF36FD" w14:paraId="0DAF1350" w14:textId="0661F4A3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Privremeni stečajni upravitelj je utvrdio da dužnik ima dva zaposlenika.</w:t>
      </w:r>
    </w:p>
    <w:p w:rsidR="00BF36FD" w:rsidP="007B55CE" w:rsidRDefault="00BF36FD" w14:paraId="5B53A1C1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7B55CE" w:rsidR="007B55CE" w:rsidP="007B55CE" w:rsidRDefault="007B55CE" w14:paraId="2A89C6AE" w14:textId="0DDB0CFC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Prema uvjerenju </w:t>
      </w:r>
      <w:r w:rsidRPr="007B55CE">
        <w:rPr>
          <w:rFonts w:cs="Arial"/>
          <w:b w:val="false"/>
        </w:rPr>
        <w:t>Državne geodetske uprave od 05.</w:t>
      </w:r>
      <w:r w:rsidR="00956224">
        <w:rPr>
          <w:rFonts w:cs="Arial"/>
          <w:b w:val="false"/>
        </w:rPr>
        <w:t xml:space="preserve"> lipnja </w:t>
      </w:r>
      <w:r w:rsidRPr="007B55CE">
        <w:rPr>
          <w:rFonts w:cs="Arial"/>
          <w:b w:val="false"/>
        </w:rPr>
        <w:t>2026. proizlazi da d</w:t>
      </w:r>
      <w:r>
        <w:rPr>
          <w:rFonts w:cs="Arial"/>
          <w:b w:val="false"/>
        </w:rPr>
        <w:t xml:space="preserve">užnik </w:t>
      </w:r>
      <w:r w:rsidRPr="007B55CE">
        <w:rPr>
          <w:rFonts w:cs="Arial"/>
          <w:b w:val="false"/>
        </w:rPr>
        <w:t xml:space="preserve">nije evidentiran kao vlasnik odnosno nositelj prava na nekretninama u Republici Hrvatskoj. </w:t>
      </w:r>
    </w:p>
    <w:p w:rsidR="007B55CE" w:rsidP="007B55CE" w:rsidRDefault="007B55CE" w14:paraId="474467D9" w14:textId="77777777">
      <w:pPr>
        <w:pStyle w:val="Bezproreda"/>
        <w:jc w:val="both"/>
        <w:rPr>
          <w:rFonts w:cs="Arial"/>
          <w:b w:val="false"/>
        </w:rPr>
      </w:pPr>
    </w:p>
    <w:p w:rsidRPr="007B55CE" w:rsidR="007B55CE" w:rsidP="007B55CE" w:rsidRDefault="007B55CE" w14:paraId="47442959" w14:textId="14298683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Privremeni stečajni upravitelj je u prethodnom postupku utvrdio </w:t>
      </w:r>
      <w:r w:rsidRPr="007B55CE">
        <w:rPr>
          <w:rFonts w:cs="Arial"/>
          <w:b w:val="false"/>
        </w:rPr>
        <w:t xml:space="preserve">da imovina dužnika nije dostatna za </w:t>
      </w:r>
      <w:r>
        <w:rPr>
          <w:rFonts w:cs="Arial"/>
          <w:b w:val="false"/>
        </w:rPr>
        <w:t xml:space="preserve">namirenje </w:t>
      </w:r>
      <w:r w:rsidRPr="007B55CE">
        <w:rPr>
          <w:rFonts w:cs="Arial"/>
          <w:b w:val="false"/>
        </w:rPr>
        <w:t xml:space="preserve">troškova stečajnog postupka, niti postoje okolnosti koje bi upućivale na mogućnost njihova namirenja tijekom postupka. </w:t>
      </w:r>
    </w:p>
    <w:p w:rsidR="00BF36FD" w:rsidP="007B55CE" w:rsidRDefault="00BF36FD" w14:paraId="2A8D08ED" w14:textId="77777777">
      <w:pPr>
        <w:pStyle w:val="Bezproreda"/>
        <w:jc w:val="both"/>
        <w:rPr>
          <w:rFonts w:cs="Arial"/>
          <w:b w:val="false"/>
        </w:rPr>
      </w:pPr>
    </w:p>
    <w:p w:rsidR="00BF36FD" w:rsidP="007B55CE" w:rsidRDefault="00BF36FD" w14:paraId="3E4969A8" w14:textId="5260C0D8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Stečajni upravitelj predlaže donošenje rješenja o otvaranju i zaključenju stečajnog postupka.</w:t>
      </w:r>
    </w:p>
    <w:p w:rsidR="00BF36FD" w:rsidP="007B55CE" w:rsidRDefault="00BF36FD" w14:paraId="23E9F6C6" w14:textId="77777777">
      <w:pPr>
        <w:pStyle w:val="Bezproreda"/>
        <w:jc w:val="both"/>
        <w:rPr>
          <w:rFonts w:cs="Arial"/>
          <w:b w:val="false"/>
        </w:rPr>
      </w:pPr>
    </w:p>
    <w:p w:rsidR="00BF36FD" w:rsidP="00BF36FD" w:rsidRDefault="00BF36FD" w14:paraId="1B8793D8" w14:textId="6929B13B">
      <w:pPr>
        <w:pStyle w:val="Bezproreda"/>
        <w:ind w:firstLine="720"/>
        <w:jc w:val="both"/>
        <w:rPr>
          <w:rFonts w:cs="Arial"/>
          <w:b w:val="false"/>
        </w:rPr>
      </w:pPr>
      <w:r w:rsidRPr="00BF36FD">
        <w:rPr>
          <w:rFonts w:cs="Arial"/>
          <w:b w:val="false"/>
        </w:rPr>
        <w:t xml:space="preserve">Prema izračunu privremenog stečajnog upravitelja, predvidivi troškovi stečajnog postupka iznose ukupno </w:t>
      </w:r>
      <w:r>
        <w:rPr>
          <w:rFonts w:cs="Arial"/>
          <w:b w:val="false"/>
        </w:rPr>
        <w:t>1.937,00</w:t>
      </w:r>
      <w:r w:rsidRPr="00BF36FD">
        <w:rPr>
          <w:rFonts w:cs="Arial"/>
          <w:b w:val="false"/>
        </w:rPr>
        <w:t xml:space="preserve"> EUR, a odnose se na:</w:t>
      </w:r>
    </w:p>
    <w:p w:rsidRPr="007B55CE" w:rsidR="007B55CE" w:rsidP="00BF36FD" w:rsidRDefault="007B55CE" w14:paraId="0D5B260E" w14:textId="4B8F6403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>ishođenj</w:t>
      </w:r>
      <w:r w:rsidR="00BF36FD">
        <w:rPr>
          <w:rFonts w:cs="Arial"/>
          <w:b w:val="false"/>
        </w:rPr>
        <w:t>e</w:t>
      </w:r>
      <w:r w:rsidRPr="007B55CE">
        <w:rPr>
          <w:rFonts w:cs="Arial"/>
          <w:b w:val="false"/>
        </w:rPr>
        <w:t xml:space="preserve"> i održavanj</w:t>
      </w:r>
      <w:r w:rsidR="00BF36FD">
        <w:rPr>
          <w:rFonts w:cs="Arial"/>
          <w:b w:val="false"/>
        </w:rPr>
        <w:t>e</w:t>
      </w:r>
      <w:r w:rsidRPr="007B55CE">
        <w:rPr>
          <w:rFonts w:cs="Arial"/>
          <w:b w:val="false"/>
        </w:rPr>
        <w:t xml:space="preserve"> digitalnih certifikata</w:t>
      </w:r>
      <w:r w:rsidR="00BF36FD">
        <w:rPr>
          <w:rFonts w:cs="Arial"/>
          <w:b w:val="false"/>
        </w:rPr>
        <w:t xml:space="preserve"> u iznosu od</w:t>
      </w:r>
      <w:r w:rsidRPr="007B55CE" w:rsidR="00BF36FD">
        <w:rPr>
          <w:rFonts w:cs="Arial"/>
          <w:b w:val="false"/>
        </w:rPr>
        <w:t xml:space="preserve"> </w:t>
      </w:r>
      <w:r w:rsidRPr="007B55CE">
        <w:rPr>
          <w:rFonts w:cs="Arial"/>
          <w:b w:val="false"/>
        </w:rPr>
        <w:t xml:space="preserve">57,00 EUR </w:t>
      </w:r>
    </w:p>
    <w:p w:rsidRPr="007B55CE" w:rsidR="007B55CE" w:rsidP="00BF36FD" w:rsidRDefault="00BF36FD" w14:paraId="7CCFA785" w14:textId="59DBE702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bankovne naknade u iznosu od</w:t>
      </w:r>
      <w:r w:rsidRPr="007B55CE" w:rsidR="007B55CE">
        <w:rPr>
          <w:rFonts w:cs="Arial"/>
          <w:b w:val="false"/>
        </w:rPr>
        <w:t xml:space="preserve"> 80,00 EUR </w:t>
      </w:r>
    </w:p>
    <w:p w:rsidRPr="007B55CE" w:rsidR="007B55CE" w:rsidP="00BF36FD" w:rsidRDefault="007B55CE" w14:paraId="455AA19C" w14:textId="5CAFBAD9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7B55CE">
        <w:rPr>
          <w:rFonts w:cs="Arial"/>
          <w:b w:val="false"/>
        </w:rPr>
        <w:t>knjigovodstvene usluge</w:t>
      </w:r>
      <w:r w:rsidRPr="00BF36FD" w:rsidR="00BF36FD">
        <w:rPr>
          <w:rFonts w:cs="Arial"/>
          <w:b w:val="false"/>
        </w:rPr>
        <w:t xml:space="preserve"> </w:t>
      </w:r>
      <w:r w:rsidR="00BF36FD">
        <w:rPr>
          <w:rFonts w:cs="Arial"/>
          <w:b w:val="false"/>
        </w:rPr>
        <w:t>u iznosu od</w:t>
      </w:r>
      <w:r w:rsidRPr="007B55CE">
        <w:rPr>
          <w:rFonts w:cs="Arial"/>
          <w:b w:val="false"/>
        </w:rPr>
        <w:t xml:space="preserve"> 800,00 EUR </w:t>
      </w:r>
    </w:p>
    <w:p w:rsidRPr="00A517B1" w:rsidR="007B55CE" w:rsidP="00BF36FD" w:rsidRDefault="007B55CE" w14:paraId="40F6C719" w14:textId="278DCF5A">
      <w:pPr>
        <w:pStyle w:val="Bezproreda"/>
        <w:numPr>
          <w:ilvl w:val="0"/>
          <w:numId w:val="2"/>
        </w:numPr>
        <w:jc w:val="both"/>
        <w:rPr>
          <w:rFonts w:cs="Arial"/>
          <w:b w:val="false"/>
        </w:rPr>
      </w:pPr>
      <w:r w:rsidRPr="00A517B1">
        <w:rPr>
          <w:rFonts w:cs="Arial"/>
          <w:b w:val="false"/>
        </w:rPr>
        <w:t>nagrad</w:t>
      </w:r>
      <w:r w:rsidRPr="00A517B1" w:rsidR="00BF36FD">
        <w:rPr>
          <w:rFonts w:cs="Arial"/>
          <w:b w:val="false"/>
        </w:rPr>
        <w:t>u za rad</w:t>
      </w:r>
      <w:r w:rsidRPr="00A517B1">
        <w:rPr>
          <w:rFonts w:cs="Arial"/>
          <w:b w:val="false"/>
        </w:rPr>
        <w:t xml:space="preserve"> stečajnom upravitelju</w:t>
      </w:r>
      <w:r w:rsidRPr="00A517B1" w:rsidR="00BF36FD">
        <w:rPr>
          <w:rFonts w:cs="Arial"/>
          <w:b w:val="false"/>
        </w:rPr>
        <w:t xml:space="preserve"> u </w:t>
      </w:r>
      <w:r w:rsidRPr="00A517B1" w:rsidR="000D078C">
        <w:rPr>
          <w:rFonts w:cs="Arial"/>
          <w:b w:val="false"/>
        </w:rPr>
        <w:t xml:space="preserve">bruto </w:t>
      </w:r>
      <w:r w:rsidRPr="00A517B1" w:rsidR="00BF36FD">
        <w:rPr>
          <w:rFonts w:cs="Arial"/>
          <w:b w:val="false"/>
        </w:rPr>
        <w:t>iznosu od</w:t>
      </w:r>
      <w:r w:rsidRPr="00A517B1" w:rsidR="00DA6D15">
        <w:rPr>
          <w:rFonts w:cs="Arial"/>
          <w:b w:val="false"/>
        </w:rPr>
        <w:t xml:space="preserve"> </w:t>
      </w:r>
      <w:r w:rsidRPr="00A517B1">
        <w:rPr>
          <w:rFonts w:cs="Arial"/>
          <w:b w:val="false"/>
        </w:rPr>
        <w:t>1.000,00 EUR</w:t>
      </w:r>
      <w:r w:rsidRPr="00A517B1" w:rsidR="00956224">
        <w:rPr>
          <w:rFonts w:cs="Arial"/>
          <w:b w:val="false"/>
        </w:rPr>
        <w:t>.</w:t>
      </w:r>
      <w:r w:rsidRPr="00A517B1">
        <w:rPr>
          <w:rFonts w:cs="Arial"/>
          <w:b w:val="false"/>
        </w:rPr>
        <w:t xml:space="preserve"> </w:t>
      </w:r>
    </w:p>
    <w:p w:rsidRPr="00A517B1" w:rsidR="00A64867" w:rsidP="00CA2841" w:rsidRDefault="00A64867" w14:paraId="494A2CF5" w14:textId="77777777">
      <w:pPr>
        <w:pStyle w:val="Bezproreda"/>
        <w:jc w:val="both"/>
        <w:rPr>
          <w:rFonts w:cs="Arial"/>
          <w:b w:val="false"/>
        </w:rPr>
      </w:pPr>
    </w:p>
    <w:p w:rsidRPr="00A517B1" w:rsidR="00B96607" w:rsidP="001975B5" w:rsidRDefault="00AE254F" w14:paraId="28361151" w14:textId="5AA606E2">
      <w:pPr>
        <w:pStyle w:val="Bezproreda"/>
        <w:ind w:firstLine="720"/>
        <w:jc w:val="both"/>
        <w:rPr>
          <w:rFonts w:cs="Arial"/>
          <w:b w:val="false"/>
        </w:rPr>
      </w:pPr>
      <w:r w:rsidRPr="00A517B1">
        <w:rPr>
          <w:rFonts w:cs="Arial"/>
          <w:b w:val="false"/>
        </w:rPr>
        <w:t xml:space="preserve">Utvrđuje se da prema Očevidniku neizvršenih osnova za plaćanje na dan </w:t>
      </w:r>
      <w:r w:rsidRPr="00A517B1" w:rsidR="00A90F79">
        <w:rPr>
          <w:rFonts w:cs="Arial"/>
          <w:b w:val="false"/>
        </w:rPr>
        <w:t>15</w:t>
      </w:r>
      <w:r w:rsidRPr="00A517B1" w:rsidR="00766764">
        <w:rPr>
          <w:rFonts w:cs="Arial"/>
          <w:b w:val="false"/>
        </w:rPr>
        <w:t>. srpnja</w:t>
      </w:r>
      <w:r w:rsidRPr="00A517B1">
        <w:rPr>
          <w:rFonts w:cs="Arial"/>
          <w:b w:val="false"/>
        </w:rPr>
        <w:t xml:space="preserve"> 2026. dužnik ima neizvršene osnove za plaćanje u ukupnom iznosu od </w:t>
      </w:r>
      <w:r w:rsidRPr="00A517B1" w:rsidR="00956224">
        <w:rPr>
          <w:rFonts w:cs="Arial"/>
          <w:b w:val="false"/>
        </w:rPr>
        <w:t>20.716,91</w:t>
      </w:r>
      <w:r w:rsidRPr="00A517B1">
        <w:rPr>
          <w:rFonts w:cs="Arial"/>
          <w:b w:val="false"/>
        </w:rPr>
        <w:t xml:space="preserve"> </w:t>
      </w:r>
      <w:r w:rsidRPr="00A517B1" w:rsidR="00F777BA">
        <w:rPr>
          <w:rFonts w:cs="Arial"/>
          <w:b w:val="false"/>
        </w:rPr>
        <w:t>EUR</w:t>
      </w:r>
      <w:r w:rsidRPr="00A517B1">
        <w:rPr>
          <w:rFonts w:cs="Arial"/>
          <w:b w:val="false"/>
        </w:rPr>
        <w:t xml:space="preserve"> u razdoblju dužem od 60 dana, zbog čega kod dužnika nije otklonjen stečajni razlog nesposobnost za plaćanje.</w:t>
      </w:r>
    </w:p>
    <w:p w:rsidRPr="00A517B1" w:rsidR="00B96607" w:rsidP="00AE254F" w:rsidRDefault="00B96607" w14:paraId="59B418FA" w14:textId="77777777">
      <w:pPr>
        <w:pStyle w:val="Bezproreda"/>
        <w:jc w:val="both"/>
        <w:rPr>
          <w:rFonts w:cs="Arial"/>
          <w:b w:val="false"/>
        </w:rPr>
      </w:pPr>
    </w:p>
    <w:p w:rsidRPr="00A517B1" w:rsidR="00D1604A" w:rsidP="00D1604A" w:rsidRDefault="00D1604A" w14:paraId="573EEF15" w14:textId="727F6B8F">
      <w:pPr>
        <w:pStyle w:val="Bezproreda"/>
        <w:jc w:val="both"/>
        <w:rPr>
          <w:rFonts w:cs="Arial"/>
          <w:b w:val="false"/>
        </w:rPr>
      </w:pPr>
      <w:r w:rsidRPr="00A517B1">
        <w:rPr>
          <w:rFonts w:cs="Arial"/>
          <w:b w:val="false"/>
        </w:rPr>
        <w:tab/>
        <w:t>Utvrđuje se da u spisu prileži podnesak zastupnika dužnika po zakonu od 13. srpnja 2026. u kojem ista predlaže odgodu ročišta. Naime, zastupnica dužnika po zakonu prije svega iskazuje namjeru da dužnik nastavi s poslovanjem.</w:t>
      </w:r>
    </w:p>
    <w:p w:rsidRPr="00A517B1" w:rsidR="00D1604A" w:rsidP="00D1604A" w:rsidRDefault="00D1604A" w14:paraId="17ECF409" w14:textId="6F2B9308">
      <w:pPr>
        <w:pStyle w:val="Bezproreda"/>
        <w:ind w:firstLine="720"/>
        <w:jc w:val="both"/>
        <w:rPr>
          <w:rFonts w:cs="Arial"/>
          <w:b w:val="false"/>
        </w:rPr>
      </w:pPr>
      <w:r w:rsidRPr="00A517B1">
        <w:rPr>
          <w:rFonts w:cs="Arial"/>
          <w:b w:val="false"/>
        </w:rPr>
        <w:t>Zastupnica dužnika po zakonu je na žalost, osobno tek nedavno doznala za postupak u tijeku i egzistiranje duga, obzirom je ona sama državljankom Kraljevine Nizozemske, a u pogledu pomoći u poslovanju trgovačkog društva PINKMAN d.o.o. ona osobno, kao i jedini član društva, oslonili su se na osobe s kojima u ovom trenutku ne mogu stupiti u kontakt.</w:t>
      </w:r>
    </w:p>
    <w:p w:rsidRPr="00A517B1" w:rsidR="00D1604A" w:rsidP="00AE254F" w:rsidRDefault="00D1604A" w14:paraId="5842A47E" w14:textId="77777777">
      <w:pPr>
        <w:pStyle w:val="Bezproreda"/>
        <w:jc w:val="both"/>
        <w:rPr>
          <w:rFonts w:cs="Arial"/>
          <w:b w:val="false"/>
        </w:rPr>
      </w:pPr>
    </w:p>
    <w:p w:rsidRPr="00A517B1" w:rsidR="00A517B1" w:rsidP="00A517B1" w:rsidRDefault="00A517B1" w14:paraId="7445D851" w14:textId="2B4558DD">
      <w:pPr>
        <w:pStyle w:val="Bezproreda"/>
        <w:ind w:firstLine="708"/>
        <w:jc w:val="both"/>
        <w:rPr>
          <w:rFonts w:cs="Arial"/>
          <w:b w:val="false"/>
        </w:rPr>
      </w:pPr>
      <w:r w:rsidRPr="00A517B1">
        <w:rPr>
          <w:rFonts w:cs="Arial"/>
          <w:b w:val="false"/>
        </w:rPr>
        <w:t>Utvrđuje se da spisu prileži podnesak privremenog stečajnog upravitelja u kojem ostaje u cijelosti kod svojeg izvješća i prijedloga.</w:t>
      </w:r>
    </w:p>
    <w:p w:rsidR="00A517B1" w:rsidP="00AE254F" w:rsidRDefault="00A517B1" w14:paraId="3954B89B" w14:textId="77777777">
      <w:pPr>
        <w:pStyle w:val="Bezproreda"/>
        <w:jc w:val="both"/>
        <w:rPr>
          <w:rFonts w:cs="Arial"/>
          <w:b w:val="false"/>
          <w:color w:val="FF0000"/>
        </w:rPr>
      </w:pPr>
    </w:p>
    <w:p w:rsidRPr="000C5E9B" w:rsidR="00A517B1" w:rsidP="00AE254F" w:rsidRDefault="00A517B1" w14:paraId="30233645" w14:textId="77777777">
      <w:pPr>
        <w:pStyle w:val="Bezproreda"/>
        <w:jc w:val="both"/>
        <w:rPr>
          <w:rFonts w:cs="Arial"/>
          <w:b w:val="false"/>
          <w:color w:val="FF0000"/>
        </w:rPr>
      </w:pPr>
    </w:p>
    <w:bookmarkEnd w:id="1"/>
    <w:p w:rsidRPr="00D1604A" w:rsidR="00D1604A" w:rsidP="001807C7" w:rsidRDefault="00D1604A" w14:paraId="34667325" w14:textId="77777777">
      <w:pPr>
        <w:ind w:firstLine="708"/>
        <w:jc w:val="both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>Sudac donosi</w:t>
      </w:r>
    </w:p>
    <w:p w:rsidRPr="00D1604A" w:rsidR="00D1604A" w:rsidP="001807C7" w:rsidRDefault="00D1604A" w14:paraId="595C12F4" w14:textId="77777777">
      <w:pPr>
        <w:ind w:firstLine="708"/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 xml:space="preserve">r j e š e n j e </w:t>
      </w:r>
    </w:p>
    <w:p w:rsidRPr="00D1604A" w:rsidR="00D1604A" w:rsidP="001807C7" w:rsidRDefault="00D1604A" w14:paraId="3C50038A" w14:textId="77777777">
      <w:pPr>
        <w:ind w:firstLine="708"/>
        <w:jc w:val="center"/>
        <w:rPr>
          <w:rFonts w:cs="Arial"/>
          <w:b w:val="false"/>
          <w:bCs/>
        </w:rPr>
      </w:pPr>
    </w:p>
    <w:p w:rsidRPr="00880E32" w:rsidR="00D1604A" w:rsidP="00880E32" w:rsidRDefault="00A517B1" w14:paraId="64A4AA5C" w14:textId="7B5AA30A">
      <w:pPr>
        <w:ind w:firstLine="708"/>
        <w:jc w:val="both"/>
        <w:rPr>
          <w:rFonts w:cs="Arial"/>
          <w:b w:val="false"/>
          <w:bCs/>
        </w:rPr>
      </w:pPr>
      <w:r w:rsidRPr="00880E32">
        <w:rPr>
          <w:rFonts w:cs="Arial"/>
          <w:b w:val="false"/>
          <w:bCs/>
        </w:rPr>
        <w:t>Prihvaća se prijedlog zastupnika dužnika po zakonu</w:t>
      </w:r>
      <w:r w:rsidR="00880E32">
        <w:rPr>
          <w:rFonts w:cs="Arial"/>
          <w:b w:val="false"/>
          <w:bCs/>
        </w:rPr>
        <w:t>,</w:t>
      </w:r>
      <w:r w:rsidRPr="00880E32">
        <w:rPr>
          <w:rFonts w:cs="Arial"/>
          <w:b w:val="false"/>
          <w:bCs/>
        </w:rPr>
        <w:t xml:space="preserve"> te se </w:t>
      </w:r>
      <w:r w:rsidRPr="00880E32" w:rsidR="00D1604A">
        <w:rPr>
          <w:rFonts w:cs="Arial"/>
          <w:b w:val="false"/>
          <w:bCs/>
        </w:rPr>
        <w:t xml:space="preserve">današnje ročište odgađa, a slijedeće zakazuje za </w:t>
      </w:r>
    </w:p>
    <w:p w:rsidRPr="00D1604A" w:rsidR="00D1604A" w:rsidP="001807C7" w:rsidRDefault="00D1604A" w14:paraId="1C287479" w14:textId="77777777">
      <w:pPr>
        <w:ind w:firstLine="708"/>
        <w:rPr>
          <w:rFonts w:cs="Arial"/>
          <w:b w:val="false"/>
          <w:bCs/>
        </w:rPr>
      </w:pPr>
    </w:p>
    <w:p w:rsidRPr="00A517B1" w:rsidR="00D1604A" w:rsidP="00A517B1" w:rsidRDefault="00A517B1" w14:paraId="570912C2" w14:textId="49BDD126">
      <w:pPr>
        <w:pStyle w:val="Odlomakpopisa"/>
        <w:numPr>
          <w:ilvl w:val="0"/>
          <w:numId w:val="4"/>
        </w:numPr>
        <w:rPr>
          <w:rFonts w:cs="Arial"/>
          <w:b w:val="false"/>
          <w:bCs/>
        </w:rPr>
      </w:pPr>
      <w:r>
        <w:rPr>
          <w:rFonts w:cs="Arial"/>
          <w:b w:val="false"/>
          <w:bCs/>
        </w:rPr>
        <w:t>listopada</w:t>
      </w:r>
      <w:r w:rsidRPr="00A517B1" w:rsidR="00D1604A">
        <w:rPr>
          <w:rFonts w:cs="Arial"/>
          <w:b w:val="false"/>
          <w:bCs/>
        </w:rPr>
        <w:t xml:space="preserve"> 2026. u 09:</w:t>
      </w:r>
      <w:r>
        <w:rPr>
          <w:rFonts w:cs="Arial"/>
          <w:b w:val="false"/>
          <w:bCs/>
        </w:rPr>
        <w:t>00</w:t>
      </w:r>
      <w:r w:rsidRPr="00A517B1" w:rsidR="00D1604A">
        <w:rPr>
          <w:rFonts w:cs="Arial"/>
          <w:b w:val="false"/>
          <w:bCs/>
        </w:rPr>
        <w:t xml:space="preserve"> </w:t>
      </w:r>
    </w:p>
    <w:p w:rsidRPr="00D1604A" w:rsidR="00D1604A" w:rsidP="001807C7" w:rsidRDefault="00D1604A" w14:paraId="12217D49" w14:textId="77777777">
      <w:pPr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 xml:space="preserve">   kod Trgovačkog suda u Rijeci </w:t>
      </w:r>
    </w:p>
    <w:p w:rsidRPr="00D1604A" w:rsidR="00D1604A" w:rsidP="001807C7" w:rsidRDefault="00D1604A" w14:paraId="29D02712" w14:textId="77777777">
      <w:pPr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>Zadarska ulica 1 i 3</w:t>
      </w:r>
    </w:p>
    <w:p w:rsidRPr="00D1604A" w:rsidR="00D1604A" w:rsidP="001807C7" w:rsidRDefault="00D1604A" w14:paraId="3177B74E" w14:textId="77777777">
      <w:pPr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>I. kat, sudnica broj 2</w:t>
      </w:r>
    </w:p>
    <w:p w:rsidRPr="00D1604A" w:rsidR="00D1604A" w:rsidP="001807C7" w:rsidRDefault="00D1604A" w14:paraId="58BFF60A" w14:textId="77777777">
      <w:pPr>
        <w:rPr>
          <w:rFonts w:cs="Arial"/>
          <w:b w:val="false"/>
          <w:bCs/>
        </w:rPr>
      </w:pPr>
    </w:p>
    <w:p w:rsidRPr="00D1604A" w:rsidR="00BC335E" w:rsidP="00D1604A" w:rsidRDefault="007B39C5" w14:paraId="399051F5" w14:textId="54CD7D4B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š</w:t>
      </w:r>
      <w:r w:rsidR="00A517B1">
        <w:rPr>
          <w:rFonts w:cs="Arial"/>
          <w:b w:val="false"/>
          <w:bCs/>
        </w:rPr>
        <w:t xml:space="preserve">to prisutni pun. zastupnika dužnika po zakonu prima na znanje i smatra se uredno pozvanim, a objavom </w:t>
      </w:r>
      <w:r w:rsidRPr="00D1604A" w:rsidR="00D1604A">
        <w:rPr>
          <w:rFonts w:cs="Arial"/>
          <w:b w:val="false"/>
          <w:bCs/>
        </w:rPr>
        <w:t xml:space="preserve">ovog poziva na mrežnoj stranici e-Oglasne ploče </w:t>
      </w:r>
      <w:r w:rsidR="00D1604A">
        <w:rPr>
          <w:rFonts w:cs="Arial"/>
          <w:b w:val="false"/>
          <w:bCs/>
        </w:rPr>
        <w:t xml:space="preserve">pozivaju </w:t>
      </w:r>
      <w:r w:rsidR="00A517B1">
        <w:rPr>
          <w:rFonts w:cs="Arial"/>
          <w:b w:val="false"/>
          <w:bCs/>
        </w:rPr>
        <w:t xml:space="preserve">se </w:t>
      </w:r>
      <w:r w:rsidR="00D1604A">
        <w:rPr>
          <w:rFonts w:cs="Arial"/>
          <w:b w:val="false"/>
          <w:bCs/>
        </w:rPr>
        <w:t>predlagatelj</w:t>
      </w:r>
      <w:r w:rsidR="00A517B1">
        <w:rPr>
          <w:rFonts w:cs="Arial"/>
          <w:b w:val="false"/>
          <w:bCs/>
        </w:rPr>
        <w:t xml:space="preserve"> i</w:t>
      </w:r>
      <w:r w:rsidR="00D1604A">
        <w:rPr>
          <w:rFonts w:cs="Arial"/>
          <w:b w:val="false"/>
          <w:bCs/>
        </w:rPr>
        <w:t xml:space="preserve"> privremeni stečajni upravitelj.</w:t>
      </w:r>
    </w:p>
    <w:p w:rsidRPr="000C5E9B" w:rsidR="002005CD" w:rsidP="002005CD" w:rsidRDefault="002005CD" w14:paraId="230385B3" w14:textId="77777777">
      <w:pPr>
        <w:ind w:firstLine="720"/>
        <w:jc w:val="both"/>
        <w:rPr>
          <w:rFonts w:cs="Arial"/>
          <w:b w:val="false"/>
        </w:rPr>
      </w:pPr>
    </w:p>
    <w:p w:rsidR="006E7EE2" w:rsidP="007D2305" w:rsidRDefault="007B31B2" w14:paraId="53522B14" w14:textId="3EF352AA">
      <w:pPr>
        <w:pStyle w:val="Odlomakpopisa"/>
        <w:ind w:left="426" w:hanging="142"/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Dovršeno u</w:t>
      </w:r>
      <w:r w:rsidRPr="000C5E9B" w:rsidR="00034B53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9</w:t>
      </w:r>
      <w:r w:rsidRPr="000C5E9B" w:rsidR="009F77AF">
        <w:rPr>
          <w:rFonts w:cs="Arial"/>
          <w:b w:val="false"/>
        </w:rPr>
        <w:t>:</w:t>
      </w:r>
      <w:r w:rsidR="00B2787F">
        <w:rPr>
          <w:rFonts w:cs="Arial"/>
          <w:b w:val="false"/>
        </w:rPr>
        <w:t>50</w:t>
      </w:r>
    </w:p>
    <w:p w:rsidRPr="007D2305" w:rsidR="007D2305" w:rsidP="007D2305" w:rsidRDefault="007D2305" w14:paraId="036DE917" w14:textId="77777777">
      <w:pPr>
        <w:pStyle w:val="Odlomakpopisa"/>
        <w:ind w:left="426" w:hanging="142"/>
        <w:jc w:val="center"/>
        <w:rPr>
          <w:rFonts w:cs="Arial"/>
          <w:b w:val="false"/>
        </w:rPr>
      </w:pPr>
    </w:p>
    <w:p w:rsidRPr="000C5E9B" w:rsidR="00353F3C" w:rsidP="005B7AC9" w:rsidRDefault="007B31B2" w14:paraId="3848F8E2" w14:textId="0DBA81C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ab/>
      </w:r>
      <w:r w:rsidRPr="000C5E9B" w:rsidR="00D95C4F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ab/>
        <w:t xml:space="preserve">      </w:t>
      </w:r>
      <w:r w:rsidRPr="000C5E9B" w:rsidR="00FC145F">
        <w:rPr>
          <w:rFonts w:cs="Arial"/>
          <w:b w:val="false"/>
        </w:rPr>
        <w:t xml:space="preserve">                     </w:t>
      </w:r>
      <w:r w:rsidRPr="000C5E9B">
        <w:rPr>
          <w:rFonts w:cs="Arial"/>
          <w:b w:val="false"/>
        </w:rPr>
        <w:t xml:space="preserve"> </w:t>
      </w:r>
      <w:r w:rsidRPr="000C5E9B" w:rsidR="001471E3">
        <w:rPr>
          <w:rFonts w:cs="Arial"/>
          <w:b w:val="false"/>
        </w:rPr>
        <w:t xml:space="preserve">        </w:t>
      </w:r>
      <w:r w:rsidRPr="000C5E9B" w:rsidR="00D7080F">
        <w:rPr>
          <w:rFonts w:cs="Arial"/>
          <w:b w:val="false"/>
        </w:rPr>
        <w:t>Sutkinja</w:t>
      </w:r>
      <w:r w:rsidRPr="000C5E9B" w:rsidR="005B7AC9">
        <w:rPr>
          <w:rFonts w:cs="Arial"/>
          <w:b w:val="false"/>
        </w:rPr>
        <w:t xml:space="preserve">           </w:t>
      </w:r>
      <w:r w:rsidRPr="000C5E9B" w:rsidR="00643DC3">
        <w:rPr>
          <w:rFonts w:cs="Arial"/>
          <w:b w:val="false"/>
        </w:rPr>
        <w:t xml:space="preserve"> </w:t>
      </w:r>
      <w:r w:rsidRPr="000C5E9B" w:rsidR="007B32C7">
        <w:rPr>
          <w:rFonts w:cs="Arial"/>
          <w:b w:val="false"/>
        </w:rPr>
        <w:t xml:space="preserve"> </w:t>
      </w:r>
      <w:r w:rsidRPr="000C5E9B" w:rsidR="002D5A1F">
        <w:rPr>
          <w:rFonts w:cs="Arial"/>
          <w:b w:val="false"/>
        </w:rPr>
        <w:tab/>
      </w:r>
      <w:r w:rsidRPr="000C5E9B" w:rsidR="00414895">
        <w:rPr>
          <w:rFonts w:cs="Arial"/>
          <w:b w:val="false"/>
        </w:rPr>
        <w:t xml:space="preserve"> </w:t>
      </w:r>
      <w:r w:rsidR="00A517B1">
        <w:rPr>
          <w:rFonts w:cs="Arial"/>
          <w:b w:val="false"/>
        </w:rPr>
        <w:t>Zastupnik dužnika po zakonu p.p.</w:t>
      </w:r>
    </w:p>
    <w:p w:rsidRPr="000C5E9B" w:rsidR="00B518F8" w:rsidP="005B7AC9" w:rsidRDefault="00B518F8" w14:paraId="3E95C28D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3F00487C" w14:textId="77777777">
      <w:pPr>
        <w:jc w:val="both"/>
        <w:rPr>
          <w:rFonts w:cs="Arial"/>
          <w:b w:val="false"/>
        </w:rPr>
      </w:pPr>
    </w:p>
    <w:p w:rsidR="00B96607" w:rsidP="005B7AC9" w:rsidRDefault="00B96607" w14:paraId="0162F5C4" w14:textId="77777777">
      <w:pPr>
        <w:jc w:val="both"/>
        <w:rPr>
          <w:rFonts w:cs="Arial"/>
          <w:b w:val="false"/>
        </w:rPr>
      </w:pPr>
    </w:p>
    <w:p w:rsidRPr="000C5E9B" w:rsidR="00A517B1" w:rsidP="005B7AC9" w:rsidRDefault="00A517B1" w14:paraId="0CD6E931" w14:textId="77777777">
      <w:pPr>
        <w:jc w:val="both"/>
        <w:rPr>
          <w:rFonts w:cs="Arial"/>
          <w:b w:val="false"/>
        </w:rPr>
      </w:pPr>
    </w:p>
    <w:p w:rsidRPr="000C5E9B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  <w:t xml:space="preserve">            </w:t>
      </w:r>
      <w:r w:rsidRPr="000C5E9B" w:rsidR="001471E3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 xml:space="preserve">Zapisničar </w:t>
      </w:r>
      <w:r w:rsidRPr="000C5E9B">
        <w:rPr>
          <w:rFonts w:cs="Arial"/>
          <w:b w:val="false"/>
        </w:rPr>
        <w:tab/>
        <w:t xml:space="preserve">         </w:t>
      </w:r>
      <w:r w:rsidRPr="000C5E9B" w:rsidR="00CA5F98">
        <w:rPr>
          <w:rFonts w:cs="Arial"/>
          <w:b w:val="false"/>
        </w:rPr>
        <w:t xml:space="preserve"> </w:t>
      </w:r>
      <w:r w:rsidRPr="000C5E9B" w:rsidR="00127B73">
        <w:rPr>
          <w:rFonts w:cs="Arial"/>
          <w:b w:val="false"/>
        </w:rPr>
        <w:tab/>
        <w:t xml:space="preserve">  </w:t>
      </w:r>
    </w:p>
    <w:sectPr w:rsidRPr="000C5E9B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2F1F92DB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1975B5">
      <w:rPr>
        <w:rFonts w:cs="Arial"/>
        <w:b w:val="false"/>
      </w:rPr>
      <w:t>2</w:t>
    </w:r>
    <w:r w:rsidR="00CA2841">
      <w:rPr>
        <w:rFonts w:cs="Arial"/>
        <w:b w:val="false"/>
      </w:rPr>
      <w:t>4</w:t>
    </w:r>
    <w:r w:rsidR="007B55CE">
      <w:rPr>
        <w:rFonts w:cs="Arial"/>
        <w:b w:val="false"/>
      </w:rPr>
      <w:t>8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7B55CE">
      <w:rPr>
        <w:rFonts w:cs="Arial"/>
        <w:b w:val="false"/>
      </w:rPr>
      <w:t>1</w:t>
    </w:r>
    <w:r w:rsidR="00A64867">
      <w:rPr>
        <w:rFonts w:cs="Arial"/>
        <w:b w:val="false"/>
      </w:rPr>
      <w:t>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395A2F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6F10F6"/>
    <w:multiLevelType w:val="hybridMultilevel"/>
    <w:tmpl w:val="91CE1486"/>
    <w:lvl w:ilvl="0" w:tplc="65F870AA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560" w:hanging="360"/>
      </w:pPr>
    </w:lvl>
    <w:lvl w:ilvl="2" w:tplc="041A001B" w:tentative="true">
      <w:start w:val="1"/>
      <w:numFmt w:val="lowerRoman"/>
      <w:lvlText w:val="%3."/>
      <w:lvlJc w:val="right"/>
      <w:pPr>
        <w:ind w:left="5280" w:hanging="180"/>
      </w:pPr>
    </w:lvl>
    <w:lvl w:ilvl="3" w:tplc="041A000F" w:tentative="true">
      <w:start w:val="1"/>
      <w:numFmt w:val="decimal"/>
      <w:lvlText w:val="%4."/>
      <w:lvlJc w:val="left"/>
      <w:pPr>
        <w:ind w:left="6000" w:hanging="360"/>
      </w:pPr>
    </w:lvl>
    <w:lvl w:ilvl="4" w:tplc="041A0019" w:tentative="true">
      <w:start w:val="1"/>
      <w:numFmt w:val="lowerLetter"/>
      <w:lvlText w:val="%5."/>
      <w:lvlJc w:val="left"/>
      <w:pPr>
        <w:ind w:left="6720" w:hanging="360"/>
      </w:pPr>
    </w:lvl>
    <w:lvl w:ilvl="5" w:tplc="041A001B" w:tentative="true">
      <w:start w:val="1"/>
      <w:numFmt w:val="lowerRoman"/>
      <w:lvlText w:val="%6."/>
      <w:lvlJc w:val="right"/>
      <w:pPr>
        <w:ind w:left="7440" w:hanging="180"/>
      </w:pPr>
    </w:lvl>
    <w:lvl w:ilvl="6" w:tplc="041A000F" w:tentative="true">
      <w:start w:val="1"/>
      <w:numFmt w:val="decimal"/>
      <w:lvlText w:val="%7."/>
      <w:lvlJc w:val="left"/>
      <w:pPr>
        <w:ind w:left="8160" w:hanging="360"/>
      </w:pPr>
    </w:lvl>
    <w:lvl w:ilvl="7" w:tplc="041A0019" w:tentative="true">
      <w:start w:val="1"/>
      <w:numFmt w:val="lowerLetter"/>
      <w:lvlText w:val="%8."/>
      <w:lvlJc w:val="left"/>
      <w:pPr>
        <w:ind w:left="8880" w:hanging="360"/>
      </w:pPr>
    </w:lvl>
    <w:lvl w:ilvl="8" w:tplc="041A001B" w:tentative="true">
      <w:start w:val="1"/>
      <w:numFmt w:val="lowerRoman"/>
      <w:lvlText w:val="%9."/>
      <w:lvlJc w:val="right"/>
      <w:pPr>
        <w:ind w:left="9600" w:hanging="180"/>
      </w:pPr>
    </w:lvl>
  </w:abstractNum>
  <w:abstractNum w:abstractNumId="2">
    <w:nsid w:val="19464C30"/>
    <w:multiLevelType w:val="hybridMultilevel"/>
    <w:tmpl w:val="F59E51BC"/>
    <w:lvl w:ilvl="0" w:tplc="5740B08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5C363E2E"/>
    <w:multiLevelType w:val="hybridMultilevel"/>
    <w:tmpl w:val="D2E8BBC4"/>
    <w:lvl w:ilvl="0" w:tplc="FAE6E21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606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4EF6"/>
    <w:rsid w:val="00005E2C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95C32"/>
    <w:rsid w:val="000A1415"/>
    <w:rsid w:val="000A377D"/>
    <w:rsid w:val="000A5980"/>
    <w:rsid w:val="000A7949"/>
    <w:rsid w:val="000A7EE9"/>
    <w:rsid w:val="000B17AD"/>
    <w:rsid w:val="000B3BD6"/>
    <w:rsid w:val="000B4432"/>
    <w:rsid w:val="000B64B5"/>
    <w:rsid w:val="000C1914"/>
    <w:rsid w:val="000C1AD3"/>
    <w:rsid w:val="000C2492"/>
    <w:rsid w:val="000C32CF"/>
    <w:rsid w:val="000C47A3"/>
    <w:rsid w:val="000C4FF3"/>
    <w:rsid w:val="000C5E9B"/>
    <w:rsid w:val="000C6BD4"/>
    <w:rsid w:val="000C71CD"/>
    <w:rsid w:val="000D05DC"/>
    <w:rsid w:val="000D078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1D5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20FB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5B5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4A"/>
    <w:rsid w:val="001B269D"/>
    <w:rsid w:val="001B578C"/>
    <w:rsid w:val="001B6D8B"/>
    <w:rsid w:val="001C161A"/>
    <w:rsid w:val="001C27D2"/>
    <w:rsid w:val="001C2C6B"/>
    <w:rsid w:val="001C4CED"/>
    <w:rsid w:val="001C4E82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4CEA"/>
    <w:rsid w:val="001F57BA"/>
    <w:rsid w:val="001F647D"/>
    <w:rsid w:val="001F65EF"/>
    <w:rsid w:val="001F6662"/>
    <w:rsid w:val="001F6922"/>
    <w:rsid w:val="001F6B26"/>
    <w:rsid w:val="002005CD"/>
    <w:rsid w:val="002041E4"/>
    <w:rsid w:val="002064FB"/>
    <w:rsid w:val="00206DC7"/>
    <w:rsid w:val="0021067F"/>
    <w:rsid w:val="0021100E"/>
    <w:rsid w:val="00212724"/>
    <w:rsid w:val="00213447"/>
    <w:rsid w:val="00213680"/>
    <w:rsid w:val="002147BC"/>
    <w:rsid w:val="00214E49"/>
    <w:rsid w:val="00217E93"/>
    <w:rsid w:val="00221E6F"/>
    <w:rsid w:val="00222484"/>
    <w:rsid w:val="00224850"/>
    <w:rsid w:val="00225D68"/>
    <w:rsid w:val="00226E6F"/>
    <w:rsid w:val="00234070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76F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1AA6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082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1BDC"/>
    <w:rsid w:val="00332376"/>
    <w:rsid w:val="00333AC8"/>
    <w:rsid w:val="00333E6B"/>
    <w:rsid w:val="00334419"/>
    <w:rsid w:val="00334472"/>
    <w:rsid w:val="00334CEF"/>
    <w:rsid w:val="00334CF7"/>
    <w:rsid w:val="00336103"/>
    <w:rsid w:val="00336431"/>
    <w:rsid w:val="003367B7"/>
    <w:rsid w:val="00337255"/>
    <w:rsid w:val="0033795B"/>
    <w:rsid w:val="00337EB9"/>
    <w:rsid w:val="003401D8"/>
    <w:rsid w:val="003417AC"/>
    <w:rsid w:val="00342CD0"/>
    <w:rsid w:val="00343A41"/>
    <w:rsid w:val="00343F20"/>
    <w:rsid w:val="00344686"/>
    <w:rsid w:val="00344F0C"/>
    <w:rsid w:val="003453F7"/>
    <w:rsid w:val="00346DC6"/>
    <w:rsid w:val="00346F2E"/>
    <w:rsid w:val="00350CB3"/>
    <w:rsid w:val="00351110"/>
    <w:rsid w:val="0035172F"/>
    <w:rsid w:val="00353C0D"/>
    <w:rsid w:val="00353F3C"/>
    <w:rsid w:val="0035421A"/>
    <w:rsid w:val="00355DD5"/>
    <w:rsid w:val="00356690"/>
    <w:rsid w:val="00357FC7"/>
    <w:rsid w:val="00362560"/>
    <w:rsid w:val="00363C80"/>
    <w:rsid w:val="003645BB"/>
    <w:rsid w:val="00365B38"/>
    <w:rsid w:val="0036613F"/>
    <w:rsid w:val="00366E49"/>
    <w:rsid w:val="0037398D"/>
    <w:rsid w:val="00380338"/>
    <w:rsid w:val="00381032"/>
    <w:rsid w:val="00382025"/>
    <w:rsid w:val="00382866"/>
    <w:rsid w:val="003828F3"/>
    <w:rsid w:val="00387044"/>
    <w:rsid w:val="00387417"/>
    <w:rsid w:val="00387B92"/>
    <w:rsid w:val="00387EF5"/>
    <w:rsid w:val="0039042B"/>
    <w:rsid w:val="0039109A"/>
    <w:rsid w:val="00391499"/>
    <w:rsid w:val="00391A6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1A06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5A57"/>
    <w:rsid w:val="00436677"/>
    <w:rsid w:val="00436979"/>
    <w:rsid w:val="004402AF"/>
    <w:rsid w:val="00444601"/>
    <w:rsid w:val="00446840"/>
    <w:rsid w:val="004506F7"/>
    <w:rsid w:val="0045279A"/>
    <w:rsid w:val="00454487"/>
    <w:rsid w:val="00456023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D01"/>
    <w:rsid w:val="00481E2D"/>
    <w:rsid w:val="004828A8"/>
    <w:rsid w:val="0048434A"/>
    <w:rsid w:val="004844A5"/>
    <w:rsid w:val="004852C1"/>
    <w:rsid w:val="00485C40"/>
    <w:rsid w:val="00486870"/>
    <w:rsid w:val="004908A2"/>
    <w:rsid w:val="00490C37"/>
    <w:rsid w:val="00492A06"/>
    <w:rsid w:val="004946B1"/>
    <w:rsid w:val="00497F03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D46E2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2944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0FE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67A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18F9"/>
    <w:rsid w:val="00571B3B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547"/>
    <w:rsid w:val="00584F85"/>
    <w:rsid w:val="00585BC9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037E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5CC"/>
    <w:rsid w:val="005C38B8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572"/>
    <w:rsid w:val="005E1A28"/>
    <w:rsid w:val="005E35B8"/>
    <w:rsid w:val="005E5220"/>
    <w:rsid w:val="005E5FFE"/>
    <w:rsid w:val="005F01C4"/>
    <w:rsid w:val="005F031D"/>
    <w:rsid w:val="005F0751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EF0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21A7"/>
    <w:rsid w:val="00672238"/>
    <w:rsid w:val="00673550"/>
    <w:rsid w:val="00673A2C"/>
    <w:rsid w:val="00674533"/>
    <w:rsid w:val="00674A8C"/>
    <w:rsid w:val="00674E94"/>
    <w:rsid w:val="00676FAF"/>
    <w:rsid w:val="00681125"/>
    <w:rsid w:val="006821B8"/>
    <w:rsid w:val="006826A7"/>
    <w:rsid w:val="00682CF9"/>
    <w:rsid w:val="00683157"/>
    <w:rsid w:val="0068358E"/>
    <w:rsid w:val="00684B8A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5284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D75BC"/>
    <w:rsid w:val="006E041A"/>
    <w:rsid w:val="006E09F9"/>
    <w:rsid w:val="006E0FA3"/>
    <w:rsid w:val="006E452A"/>
    <w:rsid w:val="006E4D15"/>
    <w:rsid w:val="006E54BF"/>
    <w:rsid w:val="006E7C32"/>
    <w:rsid w:val="006E7EE2"/>
    <w:rsid w:val="006F02D6"/>
    <w:rsid w:val="006F1FAC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D1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6764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3FB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5D6E"/>
    <w:rsid w:val="007A6D3F"/>
    <w:rsid w:val="007B2B49"/>
    <w:rsid w:val="007B2FBB"/>
    <w:rsid w:val="007B31B2"/>
    <w:rsid w:val="007B32C7"/>
    <w:rsid w:val="007B39C5"/>
    <w:rsid w:val="007B55CE"/>
    <w:rsid w:val="007B7790"/>
    <w:rsid w:val="007C0520"/>
    <w:rsid w:val="007C0B3B"/>
    <w:rsid w:val="007C0EA3"/>
    <w:rsid w:val="007C2C5C"/>
    <w:rsid w:val="007C7B2B"/>
    <w:rsid w:val="007D179C"/>
    <w:rsid w:val="007D209E"/>
    <w:rsid w:val="007D2305"/>
    <w:rsid w:val="007D4B9E"/>
    <w:rsid w:val="007D4D46"/>
    <w:rsid w:val="007D5304"/>
    <w:rsid w:val="007D5793"/>
    <w:rsid w:val="007D6806"/>
    <w:rsid w:val="007E0371"/>
    <w:rsid w:val="007E07A2"/>
    <w:rsid w:val="007E12A8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45CF"/>
    <w:rsid w:val="00806651"/>
    <w:rsid w:val="008076AD"/>
    <w:rsid w:val="0080775E"/>
    <w:rsid w:val="00813969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0E32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E7EF0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5622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87263"/>
    <w:rsid w:val="0098795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0608"/>
    <w:rsid w:val="00A3357F"/>
    <w:rsid w:val="00A33603"/>
    <w:rsid w:val="00A33BAA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7B1"/>
    <w:rsid w:val="00A51A68"/>
    <w:rsid w:val="00A51BD7"/>
    <w:rsid w:val="00A53401"/>
    <w:rsid w:val="00A53E69"/>
    <w:rsid w:val="00A554A0"/>
    <w:rsid w:val="00A564F1"/>
    <w:rsid w:val="00A606D9"/>
    <w:rsid w:val="00A61640"/>
    <w:rsid w:val="00A62A9F"/>
    <w:rsid w:val="00A63B90"/>
    <w:rsid w:val="00A64867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0F79"/>
    <w:rsid w:val="00A91611"/>
    <w:rsid w:val="00A930F0"/>
    <w:rsid w:val="00A940CC"/>
    <w:rsid w:val="00A95250"/>
    <w:rsid w:val="00AA1A41"/>
    <w:rsid w:val="00AA20D6"/>
    <w:rsid w:val="00AA23A1"/>
    <w:rsid w:val="00AA4122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0DF"/>
    <w:rsid w:val="00AC5C62"/>
    <w:rsid w:val="00AC74B3"/>
    <w:rsid w:val="00AD1079"/>
    <w:rsid w:val="00AD2916"/>
    <w:rsid w:val="00AD4D46"/>
    <w:rsid w:val="00AD7208"/>
    <w:rsid w:val="00AE04A8"/>
    <w:rsid w:val="00AE067B"/>
    <w:rsid w:val="00AE254F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63B9"/>
    <w:rsid w:val="00B26CF6"/>
    <w:rsid w:val="00B2787F"/>
    <w:rsid w:val="00B34F1D"/>
    <w:rsid w:val="00B3517F"/>
    <w:rsid w:val="00B35AFE"/>
    <w:rsid w:val="00B35E1E"/>
    <w:rsid w:val="00B364FA"/>
    <w:rsid w:val="00B36D56"/>
    <w:rsid w:val="00B36F91"/>
    <w:rsid w:val="00B40A87"/>
    <w:rsid w:val="00B4194A"/>
    <w:rsid w:val="00B42D3E"/>
    <w:rsid w:val="00B45F67"/>
    <w:rsid w:val="00B468D0"/>
    <w:rsid w:val="00B46CEE"/>
    <w:rsid w:val="00B5162B"/>
    <w:rsid w:val="00B518F8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1F16"/>
    <w:rsid w:val="00B82A55"/>
    <w:rsid w:val="00B84B1A"/>
    <w:rsid w:val="00B85258"/>
    <w:rsid w:val="00B85503"/>
    <w:rsid w:val="00B862E0"/>
    <w:rsid w:val="00B90CFE"/>
    <w:rsid w:val="00B93950"/>
    <w:rsid w:val="00B94DB5"/>
    <w:rsid w:val="00B96607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C8F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36FD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077A"/>
    <w:rsid w:val="00C110BA"/>
    <w:rsid w:val="00C13952"/>
    <w:rsid w:val="00C15C11"/>
    <w:rsid w:val="00C235AE"/>
    <w:rsid w:val="00C27827"/>
    <w:rsid w:val="00C3020F"/>
    <w:rsid w:val="00C311AE"/>
    <w:rsid w:val="00C32838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7EA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841"/>
    <w:rsid w:val="00CA2C15"/>
    <w:rsid w:val="00CA47F9"/>
    <w:rsid w:val="00CA49FF"/>
    <w:rsid w:val="00CA4E17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513E"/>
    <w:rsid w:val="00CF6028"/>
    <w:rsid w:val="00CF655E"/>
    <w:rsid w:val="00CF7387"/>
    <w:rsid w:val="00D0267D"/>
    <w:rsid w:val="00D02B97"/>
    <w:rsid w:val="00D04B9D"/>
    <w:rsid w:val="00D04D91"/>
    <w:rsid w:val="00D04F3D"/>
    <w:rsid w:val="00D05691"/>
    <w:rsid w:val="00D061C6"/>
    <w:rsid w:val="00D064E4"/>
    <w:rsid w:val="00D10080"/>
    <w:rsid w:val="00D1018A"/>
    <w:rsid w:val="00D103DE"/>
    <w:rsid w:val="00D127DB"/>
    <w:rsid w:val="00D13BF4"/>
    <w:rsid w:val="00D1566B"/>
    <w:rsid w:val="00D1581E"/>
    <w:rsid w:val="00D1604A"/>
    <w:rsid w:val="00D245DA"/>
    <w:rsid w:val="00D27597"/>
    <w:rsid w:val="00D27E41"/>
    <w:rsid w:val="00D30A76"/>
    <w:rsid w:val="00D30EB8"/>
    <w:rsid w:val="00D30FF3"/>
    <w:rsid w:val="00D3141D"/>
    <w:rsid w:val="00D33C14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162B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095D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49AB"/>
    <w:rsid w:val="00DA6D15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C42BA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B95"/>
    <w:rsid w:val="00DF2F8B"/>
    <w:rsid w:val="00DF6CA6"/>
    <w:rsid w:val="00DF7375"/>
    <w:rsid w:val="00DF7846"/>
    <w:rsid w:val="00E0003C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01EF"/>
    <w:rsid w:val="00E510B6"/>
    <w:rsid w:val="00E5171C"/>
    <w:rsid w:val="00E51C2F"/>
    <w:rsid w:val="00E60446"/>
    <w:rsid w:val="00E60E52"/>
    <w:rsid w:val="00E62B30"/>
    <w:rsid w:val="00E63FE4"/>
    <w:rsid w:val="00E64EB7"/>
    <w:rsid w:val="00E65628"/>
    <w:rsid w:val="00E65A92"/>
    <w:rsid w:val="00E66C01"/>
    <w:rsid w:val="00E66CCF"/>
    <w:rsid w:val="00E66DB6"/>
    <w:rsid w:val="00E66F5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86979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8A2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4739"/>
    <w:rsid w:val="00EE6454"/>
    <w:rsid w:val="00EE6A6F"/>
    <w:rsid w:val="00EE764E"/>
    <w:rsid w:val="00EF181C"/>
    <w:rsid w:val="00EF19AA"/>
    <w:rsid w:val="00EF1DA9"/>
    <w:rsid w:val="00EF22DA"/>
    <w:rsid w:val="00EF3534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777BA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3A26"/>
    <w:rsid w:val="00FA4267"/>
    <w:rsid w:val="00FA5F88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49C"/>
    <w:rsid w:val="00FF26C2"/>
    <w:rsid w:val="00FF2F41"/>
    <w:rsid w:val="00FF31A7"/>
    <w:rsid w:val="00FF363F"/>
    <w:rsid w:val="00FF4595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06209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srpnja 2026.</izvorni_sadrzaj>
    <derivirana_varijabla naziv="DomainObject.PlaniraniZavrsetakDatum_1">15. srpnja 2026.</derivirana_varijabla>
  </DomainObject.PlaniraniZavrsetakDatum>
  <DomainObject.PlaniraniPocetakDatum>
    <izvorni_sadrzaj>15. srpnja 2026.</izvorni_sadrzaj>
    <derivirana_varijabla naziv="DomainObject.PlaniraniPocetakDatum_1">15.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2026.</izvorni_sadrzaj>
    <derivirana_varijabla naziv="DomainObject.Zapisnik.DatumKreiranja_1">15.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St-248/2026-11</izvorni_sadrzaj>
    <derivirana_varijabla naziv="DomainObject.Zapisnik.Oznaka_1">St-248/2026-11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2026.</izvorni_sadrzaj>
    <derivirana_varijabla naziv="DomainObject.Predmet.DatumIzradeOptuznogAkta_1">27. svibnja 2026.</derivirana_varijabla>
  </DomainObject.Predmet.DatumIzradeOptuznogAkta>
  <DomainObject.Predmet.DatumIzradeOptuznogAktaFormated>
    <izvorni_sadrzaj>27.5.2026.</izvorni_sadrzaj>
    <derivirana_varijabla naziv="DomainObject.Predmet.DatumIzradeOptuznogAktaFormated_1">27.5.2026.</derivirana_varijabla>
  </DomainObject.Predmet.DatumIzradeOptuznogAktaFormated>
  <DomainObject.Predmet.DatumOsnivanja>
    <izvorni_sadrzaj>28. svibnja 2026.</izvorni_sadrzaj>
    <derivirana_varijabla naziv="DomainObject.Predmet.DatumOsnivanja_1">28.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svibnja 2026.</izvorni_sadrzaj>
    <derivirana_varijabla naziv="DomainObject.Predmet.DatumPrimitkaOptuznogAkta_1">28.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St-248/2026</izvorni_sadrzaj>
    <derivirana_varijabla naziv="DomainObject.Predmet.OznakaBroj_1">St-248/2026</derivirana_varijabla>
  </DomainObject.Predmet.OznakaBroj>
  <DomainObject.Predmet.OznakaBrojOptuznogAkta>
    <izvorni_sadrzaj>04-06-26-1950</izvorni_sadrzaj>
    <derivirana_varijabla naziv="DomainObject.Predmet.OznakaBrojOptuznogAkta_1">04-06-26-1950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PINKMAN d. o. o. zastupanog po punomoćniku Julianne Elisabeth Maria Van Den Akker</izvorni_sadrzaj>
    <derivirana_varijabla naziv="DomainObject.Predmet.ProtustrankaFormated_1">  PINKMAN d. o. o. zastupanog po punomoćniku Julianne Elisabeth Maria Van Den Akker</derivirana_varijabla>
  </DomainObject.Predmet.ProtustrankaFormated>
  <DomainObject.Predmet.ProtustrankaFormatedOIB>
    <izvorni_sadrzaj>  PINKMAN d. o. o., OIB 68702327558 zastupanog po punomoćniku Julianne Elisabeth Maria Van Den Akker</izvorni_sadrzaj>
    <derivirana_varijabla naziv="DomainObject.Predmet.ProtustrankaFormatedOIB_1">  PINKMAN d. o. o., OIB 68702327558 zastupanog po punomoćniku Julianne Elisabeth Maria Van Den Akker</derivirana_varijabla>
  </DomainObject.Predmet.ProtustrankaFormatedOIB>
  <DomainObject.Predmet.ProtustrankaFormatedWithAdress>
    <izvorni_sadrzaj> PINKMAN d. o. o., Andrije Medulića 6, 51000 Rijeka zastupanog po punomoćniku Julianne Elisabeth Maria Van Den Akker</izvorni_sadrzaj>
    <derivirana_varijabla naziv="DomainObject.Predmet.ProtustrankaFormatedWithAdress_1"> PINKMAN d. o. o., Andrije Medulića 6, 51000 Rijeka zastupanog po punomoćniku Julianne Elisabeth Maria Van Den Akker</derivirana_varijabla>
  </DomainObject.Predmet.ProtustrankaFormatedWithAdress>
  <DomainObject.Predmet.ProtustrankaFormatedWithAdressOIB>
    <izvorni_sadrzaj> PINKMAN d. o. o., OIB 68702327558, Andrije Medulića 6, 51000 Rijeka zastupanog po punomoćniku Julianne Elisabeth Maria Van Den Akker</izvorni_sadrzaj>
    <derivirana_varijabla naziv="DomainObject.Predmet.ProtustrankaFormatedWithAdressOIB_1"> PINKMAN d. o. o., OIB 68702327558, Andrije Medulića 6, 51000 Rijeka zastupanog po punomoćniku Julianne Elisabeth Maria Van Den Akker</derivirana_varijabla>
  </DomainObject.Predmet.ProtustrankaFormatedWithAdressOIB>
  <DomainObject.Predmet.ProtustrankaWithAdress>
    <izvorni_sadrzaj>PINKMAN d. o. o. Andrije Medulića 6, 51000 Rijeka</izvorni_sadrzaj>
    <derivirana_varijabla naziv="DomainObject.Predmet.ProtustrankaWithAdress_1">PINKMAN d. o. o. Andrije Medulića 6, 51000 Rijeka</derivirana_varijabla>
  </DomainObject.Predmet.ProtustrankaWithAdress>
  <DomainObject.Predmet.ProtustrankaWithAdressOIB>
    <izvorni_sadrzaj>PINKMAN d. o. o., OIB 68702327558, Andrije Medulića 6, 51000 Rijeka</izvorni_sadrzaj>
    <derivirana_varijabla naziv="DomainObject.Predmet.ProtustrankaWithAdressOIB_1">PINKMAN d. o. o., OIB 68702327558, Andrije Medulića 6, 51000 Rijeka</derivirana_varijabla>
  </DomainObject.Predmet.ProtustrankaWithAdressOIB>
  <DomainObject.Predmet.ProtustrankaNazivFormated>
    <izvorni_sadrzaj>PINKMAN d. o. o.</izvorni_sadrzaj>
    <derivirana_varijabla naziv="DomainObject.Predmet.ProtustrankaNazivFormated_1">PINKMAN d. o. o.</derivirana_varijabla>
  </DomainObject.Predmet.ProtustrankaNazivFormated>
  <DomainObject.Predmet.ProtustrankaNazivFormatedOIB>
    <izvorni_sadrzaj>PINKMAN d. o. o., OIB 68702327558</izvorni_sadrzaj>
    <derivirana_varijabla naziv="DomainObject.Predmet.ProtustrankaNazivFormatedOIB_1">PINKMAN d. o. o., OIB 68702327558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PINKMAN d. o. o. zastupanog po punomoćniku Julianne Elisabeth Maria Van Den Akker</item>
    </izvorni_sadrzaj>
    <derivirana_varijabla naziv="DomainObject.Predmet.ProtuStrankaListFormated_1">
      <item>PINKMAN d. o. o. zastupanog po punomoćniku Julianne Elisabeth Maria Van Den Akker</item>
    </derivirana_varijabla>
  </DomainObject.Predmet.ProtuStrankaListFormated>
  <DomainObject.Predmet.ProtuStrankaListFormatedOIB>
    <izvorni_sadrzaj>
      <item>PINKMAN d. o. o., OIB 68702327558 zastupanog po punomoćniku Julianne Elisabeth Maria Van Den Akker</item>
    </izvorni_sadrzaj>
    <derivirana_varijabla naziv="DomainObject.Predmet.ProtuStrankaListFormatedOIB_1">
      <item>PINKMAN d. o. o., OIB 68702327558 zastupanog po punomoćniku Julianne Elisabeth Maria Van Den Akker</item>
    </derivirana_varijabla>
  </DomainObject.Predmet.ProtuStrankaListFormatedOIB>
  <DomainObject.Predmet.ProtuStrankaListFormatedWithAdress>
    <izvorni_sadrzaj>
      <item>PINKMAN d. o. o., Andrije Medulića 6, 51000 Rijeka zastupanog po punomoćniku Julianne Elisabeth Maria Van Den Akker</item>
    </izvorni_sadrzaj>
    <derivirana_varijabla naziv="DomainObject.Predmet.ProtuStrankaListFormatedWithAdress_1">
      <item>PINKMAN d. o. o., Andrije Medulića 6, 51000 Rijeka zastupanog po punomoćniku Julianne Elisabeth Maria Van Den Akker</item>
    </derivirana_varijabla>
  </DomainObject.Predmet.ProtuStrankaListFormatedWithAdress>
  <DomainObject.Predmet.ProtuStrankaListFormatedWithAdressOIB>
    <izvorni_sadrzaj>
      <item>PINKMAN d. o. o., OIB 68702327558, Andrije Medulića 6, 51000 Rijeka zastupanog po punomoćniku Julianne Elisabeth Maria Van Den Akker</item>
    </izvorni_sadrzaj>
    <derivirana_varijabla naziv="DomainObject.Predmet.ProtuStrankaListFormatedWithAdressOIB_1">
      <item>PINKMAN d. o. o., OIB 68702327558, Andrije Medulića 6, 51000 Rijeka zastupanog po punomoćniku Julianne Elisabeth Maria Van Den Akker</item>
    </derivirana_varijabla>
  </DomainObject.Predmet.ProtuStrankaListFormatedWithAdressOIB>
  <DomainObject.Predmet.ProtuStrankaListNazivFormated>
    <izvorni_sadrzaj>
      <item>PINKMAN d. o. o.</item>
    </izvorni_sadrzaj>
    <derivirana_varijabla naziv="DomainObject.Predmet.ProtuStrankaListNazivFormated_1">
      <item>PINKMAN d. o. o.</item>
    </derivirana_varijabla>
  </DomainObject.Predmet.ProtuStrankaListNazivFormated>
  <DomainObject.Predmet.ProtuStrankaListNazivFormatedOIB>
    <izvorni_sadrzaj>
      <item>PINKMAN d. o. o., OIB 68702327558</item>
    </izvorni_sadrzaj>
    <derivirana_varijabla naziv="DomainObject.Predmet.ProtuStrankaListNazivFormatedOIB_1">
      <item>PINKMAN d. o. o., OIB 68702327558</item>
    </derivirana_varijabla>
  </DomainObject.Predmet.ProtuStrankaListNazivFormatedOIB>
  <DomainObject.Predmet.OstaliListFormated>
    <izvorni_sadrzaj>
      <item>Julianne Elisabeth Maria Van Den Akker punomoćnica sudionika u postupku PINKMAN d. o. o.</item>
    </izvorni_sadrzaj>
    <derivirana_varijabla naziv="DomainObject.Predmet.OstaliListFormated_1">
      <item>Julianne Elisabeth Maria Van Den Akker punomoćnica sudionika u postupku PINKMAN d. o. o.</item>
    </derivirana_varijabla>
  </DomainObject.Predmet.OstaliListFormated>
  <DomainObject.Predmet.OstaliListFormatedOIB>
    <izvorni_sadrzaj>
      <item>Julianne Elisabeth Maria Van Den Akker, OIB 69755577241 punomoćnica sudionika u postupku PINKMAN d. o. o.</item>
    </izvorni_sadrzaj>
    <derivirana_varijabla naziv="DomainObject.Predmet.OstaliListFormatedOIB_1">
      <item>Julianne Elisabeth Maria Van Den Akker, OIB 69755577241 punomoćnica sudionika u postupku PINKMAN d. o. o.</item>
    </derivirana_varijabla>
  </DomainObject.Predmet.OstaliListFormatedOIB>
  <DomainObject.Predmet.OstaliListFormatedWithAdress>
    <izvorni_sadrzaj>
      <item>Julianne Elisabeth Maria Van Den Akker, Houthof 47, 6511 Nymegen punomoćnica sudionika u postupku PINKMAN d. o. o.</item>
    </izvorni_sadrzaj>
    <derivirana_varijabla naziv="DomainObject.Predmet.OstaliListFormatedWithAdress_1">
      <item>Julianne Elisabeth Maria Van Den Akker, Houthof 47, 6511 Nymegen punomoćnica sudionika u postupku PINKMAN d. o. o.</item>
    </derivirana_varijabla>
  </DomainObject.Predmet.OstaliListFormatedWithAdress>
  <DomainObject.Predmet.OstaliListFormatedWithAdressOIB>
    <izvorni_sadrzaj>
      <item>Julianne Elisabeth Maria Van Den Akker, OIB 69755577241, Houthof 47, 6511 Nymegen punomoćnica sudionika u postupku PINKMAN d. o. o.</item>
    </izvorni_sadrzaj>
    <derivirana_varijabla naziv="DomainObject.Predmet.OstaliListFormatedWithAdressOIB_1">
      <item>Julianne Elisabeth Maria Van Den Akker, OIB 69755577241, Houthof 47, 6511 Nymegen punomoćnica sudionika u postupku PINKMAN d. o. o.</item>
    </derivirana_varijabla>
  </DomainObject.Predmet.OstaliListFormatedWithAdressOIB>
  <DomainObject.Predmet.OstaliListNazivFormated>
    <izvorni_sadrzaj>
      <item>Julianne Elisabeth Maria Van Den Akker</item>
    </izvorni_sadrzaj>
    <derivirana_varijabla naziv="DomainObject.Predmet.OstaliListNazivFormated_1">
      <item>Julianne Elisabeth Maria Van Den Akker</item>
    </derivirana_varijabla>
  </DomainObject.Predmet.OstaliListNazivFormated>
  <DomainObject.Predmet.OstaliListNazivFormatedOIB>
    <izvorni_sadrzaj>
      <item>Julianne Elisabeth Maria Van Den Akker, OIB 69755577241</item>
    </izvorni_sadrzaj>
    <derivirana_varijabla naziv="DomainObject.Predmet.OstaliListNazivFormatedOIB_1">
      <item>Julianne Elisabeth Maria Van Den Akker, OIB 69755577241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2026.</izvorni_sadrzaj>
    <derivirana_varijabla naziv="DomainObject.Datum_1">15. srpnja 2026.</derivirana_varijabla>
  </DomainObject.Datum>
  <DomainObject.PoslovniBrojDokumenta>
    <izvorni_sadrzaj>St-248/2026-11</izvorni_sadrzaj>
    <derivirana_varijabla naziv="DomainObject.PoslovniBrojDokumenta_1">St-248/2026-11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PINKMAN d. o. o.</izvorni_sadrzaj>
    <derivirana_varijabla naziv="DomainObject.Predmet.ProtustrankaIDrugi_1">PINKMAN d. o. 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PINKMAN d. o. o., OIB 68702327558, Andrije Medulića 6, 51000 Rijeka</izvorni_sadrzaj>
    <derivirana_varijabla naziv="DomainObject.Predmet.ProtustrankaIDrugiAdressOIB_1">PINKMAN d. o. o., OIB 68702327558,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PINKMAN d. o. o.</item>
      <item>Financijska agencija</item>
      <item>Julianne Elisabeth Maria Van Den Akker</item>
    </izvorni_sadrzaj>
    <derivirana_varijabla naziv="DomainObject.Predmet.SudioniciListNaziv_1">
      <item>PINKMAN d. o. o.</item>
      <item>Financijska agencija</item>
      <item>Julianne Elisabeth Maria Van Den Akker</item>
    </derivirana_varijabla>
  </DomainObject.Predmet.SudioniciListNaziv>
  <DomainObject.Predmet.SudioniciListAdressOIB>
    <izvorni_sadrzaj>
      <item>PINKMAN d. o. o., OIB 68702327558, Andrije Medulića 6,51000 Rijeka</item>
      <item>Financijska agencija, OIB 85821130368, F.KURELCA 3,51000 Rijeka</item>
      <item>Julianne Elisabeth Maria Van Den Akker, OIB 69755577241, Houthof 47,6511 Nymegen</item>
    </izvorni_sadrzaj>
    <derivirana_varijabla naziv="DomainObject.Predmet.SudioniciListAdressOIB_1">
      <item>PINKMAN d. o. o., OIB 68702327558, Andrije Medulića 6,51000 Rijeka</item>
      <item>Financijska agencija, OIB 85821130368, F.KURELCA 3,51000 Rijeka</item>
      <item>Julianne Elisabeth Maria Van Den Akker, OIB 69755577241, Houthof 47,6511 Nymegen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68702327558</item>
      <item>, OIB 69755577241</item>
    </izvorni_sadrzaj>
    <derivirana_varijabla naziv="DomainObject.Predmet.SudioniciListNazivOIB_1">
      <item>, OIB 85821130368</item>
      <item>, OIB 68702327558</item>
      <item>, OIB 69755577241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611</properties:Words>
  <properties:Characters>3418</properties:Characters>
  <properties:Lines>107</properties:Lines>
  <properties:Paragraphs>51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2026-07-14T11:30:00Z</dcterms:created>
  <dc:creator>rcerneka</dc:creator>
  <cp:lastModifiedBy>Dajana Jurković</cp:lastModifiedBy>
  <cp:lastPrinted>2026-02-04T08:09:00Z</cp:lastPrinted>
  <dcterms:modified xmlns:xsi="http://www.w3.org/2001/XMLSchema-instance" xsi:type="dcterms:W3CDTF">2026-07-15T07:59:00Z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St-248/2026-11 / Zapisnik - Ročište radi izjašnjenja o prijedlogu za otvaranje steč.post (248,2026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